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13" w14:textId="16F00EEA" w:rsidR="000D0833" w:rsidRPr="000D0833" w:rsidRDefault="00A85C09" w:rsidP="000D0833">
      <w:pPr>
        <w:tabs>
          <w:tab w:val="left" w:pos="2280"/>
        </w:tabs>
        <w:rPr>
          <w:rFonts w:ascii="Knockout HTF49-Liteweight" w:hAnsi="Knockout HTF49-Liteweight" w:cs="Tahoma"/>
          <w:color w:val="00885E"/>
          <w:sz w:val="28"/>
          <w:szCs w:val="28"/>
        </w:rPr>
      </w:pPr>
      <w:r w:rsidRPr="00A545FA">
        <w:rPr>
          <w:rFonts w:ascii="Knockout HTF49-Liteweight" w:hAnsi="Knockout HTF49-Liteweight" w:cs="Tahoma"/>
          <w:color w:val="00885E"/>
          <w:sz w:val="28"/>
          <w:szCs w:val="28"/>
        </w:rPr>
        <w:t>WERKZEUG</w:t>
      </w:r>
    </w:p>
    <w:tbl>
      <w:tblPr>
        <w:tblStyle w:val="Gitternetztabelle4Akzent6"/>
        <w:tblW w:w="9102" w:type="dxa"/>
        <w:tblLayout w:type="fixed"/>
        <w:tblCellMar>
          <w:top w:w="57" w:type="dxa"/>
          <w:left w:w="57" w:type="dxa"/>
          <w:right w:w="57" w:type="dxa"/>
        </w:tblCellMar>
        <w:tblLook w:val="04A0" w:firstRow="1" w:lastRow="0" w:firstColumn="1" w:lastColumn="0" w:noHBand="0" w:noVBand="1"/>
      </w:tblPr>
      <w:tblGrid>
        <w:gridCol w:w="1981"/>
        <w:gridCol w:w="1822"/>
        <w:gridCol w:w="3476"/>
        <w:gridCol w:w="828"/>
        <w:gridCol w:w="995"/>
      </w:tblGrid>
      <w:tr w:rsidR="00D35337" w:rsidRPr="008012B4" w14:paraId="21BFBB10" w14:textId="77777777" w:rsidTr="003233A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102" w:type="dxa"/>
            <w:gridSpan w:val="5"/>
            <w:shd w:val="clear" w:color="auto" w:fill="00885E"/>
            <w:vAlign w:val="center"/>
          </w:tcPr>
          <w:p w14:paraId="74FCCFE0" w14:textId="2F868DDC" w:rsidR="00D35337" w:rsidRPr="00D35337" w:rsidRDefault="00D35337" w:rsidP="003233A9">
            <w:pPr>
              <w:spacing w:line="276" w:lineRule="auto"/>
              <w:rPr>
                <w:rFonts w:ascii="Tahoma" w:hAnsi="Tahoma" w:cs="Tahoma"/>
                <w:b w:val="0"/>
                <w:iCs/>
                <w:sz w:val="16"/>
                <w:szCs w:val="16"/>
              </w:rPr>
            </w:pPr>
            <w:r w:rsidRPr="00D35337">
              <w:rPr>
                <w:rFonts w:ascii="Tahoma" w:hAnsi="Tahoma" w:cs="Tahoma"/>
                <w:iCs/>
                <w:sz w:val="16"/>
                <w:szCs w:val="16"/>
              </w:rPr>
              <w:t>Nachhaltigkeits-Check</w:t>
            </w:r>
          </w:p>
        </w:tc>
      </w:tr>
      <w:tr w:rsidR="00D35337" w:rsidRPr="008012B4" w14:paraId="48DE2715" w14:textId="77777777" w:rsidTr="003233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537823DC" w14:textId="77777777" w:rsidR="00D35337" w:rsidRPr="00D35337" w:rsidRDefault="00D35337" w:rsidP="003233A9">
            <w:pPr>
              <w:pStyle w:val="Listenabsatz"/>
              <w:numPr>
                <w:ilvl w:val="0"/>
                <w:numId w:val="44"/>
              </w:numPr>
              <w:spacing w:line="276" w:lineRule="auto"/>
              <w:rPr>
                <w:rFonts w:ascii="Tahoma" w:hAnsi="Tahoma" w:cs="Tahoma"/>
                <w:iCs/>
                <w:sz w:val="16"/>
                <w:szCs w:val="16"/>
                <w:lang w:val="de-DE"/>
              </w:rPr>
            </w:pPr>
            <w:r w:rsidRPr="00D35337">
              <w:rPr>
                <w:rFonts w:ascii="Tahoma" w:hAnsi="Tahoma" w:cs="Tahoma"/>
                <w:iCs/>
                <w:sz w:val="16"/>
                <w:szCs w:val="16"/>
              </w:rPr>
              <w:t>Unternehmens-leitbild und Geschäftsmodell</w:t>
            </w:r>
          </w:p>
        </w:tc>
        <w:tc>
          <w:tcPr>
            <w:tcW w:w="1822" w:type="dxa"/>
            <w:shd w:val="clear" w:color="auto" w:fill="D9D9D9" w:themeFill="background1" w:themeFillShade="D9"/>
            <w:vAlign w:val="center"/>
          </w:tcPr>
          <w:p w14:paraId="4304A0F6"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239FE8BE"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48B07FAA"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361E70E7"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31E13A03"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0D8E3051"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22E0452E" w14:textId="57FD0451"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3476" w:type="dxa"/>
            <w:shd w:val="clear" w:color="auto" w:fill="FFFFFF" w:themeFill="background1"/>
            <w:vAlign w:val="center"/>
          </w:tcPr>
          <w:p w14:paraId="4D4A3FC2" w14:textId="7AD33C36" w:rsidR="00D35337" w:rsidRPr="00D35337" w:rsidRDefault="00D35337" w:rsidP="00D3533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828" w:type="dxa"/>
            <w:shd w:val="clear" w:color="auto" w:fill="FFFFFF" w:themeFill="background1"/>
            <w:vAlign w:val="center"/>
          </w:tcPr>
          <w:p w14:paraId="347CE173" w14:textId="554FB1C4"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994" w:type="dxa"/>
            <w:shd w:val="clear" w:color="auto" w:fill="FFFFFF" w:themeFill="background1"/>
            <w:vAlign w:val="center"/>
          </w:tcPr>
          <w:p w14:paraId="35E1C8CD" w14:textId="14724D66"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6A40598B" w14:textId="77777777" w:rsidTr="00D353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287B6141"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Soziale Dimension</w:t>
            </w:r>
          </w:p>
        </w:tc>
        <w:tc>
          <w:tcPr>
            <w:tcW w:w="1822" w:type="dxa"/>
            <w:shd w:val="clear" w:color="auto" w:fill="FFFFFF" w:themeFill="background1"/>
            <w:vAlign w:val="center"/>
          </w:tcPr>
          <w:p w14:paraId="204EBE20" w14:textId="209B77A3"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c>
          <w:tcPr>
            <w:tcW w:w="3476" w:type="dxa"/>
            <w:shd w:val="clear" w:color="auto" w:fill="FFFFFF" w:themeFill="background1"/>
            <w:vAlign w:val="center"/>
          </w:tcPr>
          <w:p w14:paraId="4278A571" w14:textId="4AE06CBF" w:rsidR="00D35337" w:rsidRPr="00D35337" w:rsidRDefault="00D35337" w:rsidP="00D3533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c>
          <w:tcPr>
            <w:tcW w:w="828" w:type="dxa"/>
            <w:shd w:val="clear" w:color="auto" w:fill="FFFFFF" w:themeFill="background1"/>
            <w:vAlign w:val="center"/>
          </w:tcPr>
          <w:p w14:paraId="296FB971" w14:textId="3C769353"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c>
          <w:tcPr>
            <w:tcW w:w="994" w:type="dxa"/>
            <w:shd w:val="clear" w:color="auto" w:fill="FFFFFF" w:themeFill="background1"/>
            <w:vAlign w:val="center"/>
          </w:tcPr>
          <w:p w14:paraId="3E29F247" w14:textId="1CC9E3F9"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14B0AE3B"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41B81BD6"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Ökonomische Dimension</w:t>
            </w:r>
          </w:p>
        </w:tc>
        <w:tc>
          <w:tcPr>
            <w:tcW w:w="1822" w:type="dxa"/>
            <w:shd w:val="clear" w:color="auto" w:fill="FFFFFF" w:themeFill="background1"/>
            <w:vAlign w:val="center"/>
          </w:tcPr>
          <w:p w14:paraId="4F10C1A0" w14:textId="07496463"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3476" w:type="dxa"/>
            <w:shd w:val="clear" w:color="auto" w:fill="FFFFFF" w:themeFill="background1"/>
            <w:vAlign w:val="center"/>
          </w:tcPr>
          <w:p w14:paraId="5FBCEE95" w14:textId="259CD7F9" w:rsidR="00D35337" w:rsidRPr="00D35337" w:rsidRDefault="00D35337" w:rsidP="00D3533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828" w:type="dxa"/>
            <w:shd w:val="clear" w:color="auto" w:fill="FFFFFF" w:themeFill="background1"/>
            <w:vAlign w:val="center"/>
          </w:tcPr>
          <w:p w14:paraId="6E19BB91" w14:textId="038135A0"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994" w:type="dxa"/>
            <w:shd w:val="clear" w:color="auto" w:fill="FFFFFF" w:themeFill="background1"/>
            <w:vAlign w:val="center"/>
          </w:tcPr>
          <w:p w14:paraId="6C3DAA07" w14:textId="7D15BBF6"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1585E8C6" w14:textId="77777777" w:rsidTr="003233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5918BF42" w14:textId="77777777" w:rsidR="00D35337" w:rsidRPr="00D35337" w:rsidRDefault="00D35337" w:rsidP="003233A9">
            <w:pPr>
              <w:pStyle w:val="Listenabsatz"/>
              <w:numPr>
                <w:ilvl w:val="0"/>
                <w:numId w:val="44"/>
              </w:numPr>
              <w:spacing w:line="276" w:lineRule="auto"/>
              <w:rPr>
                <w:rFonts w:ascii="Tahoma" w:hAnsi="Tahoma" w:cs="Tahoma"/>
                <w:iCs/>
                <w:sz w:val="16"/>
                <w:szCs w:val="16"/>
              </w:rPr>
            </w:pPr>
            <w:r w:rsidRPr="00D35337">
              <w:rPr>
                <w:rFonts w:ascii="Tahoma" w:hAnsi="Tahoma" w:cs="Tahoma"/>
                <w:iCs/>
                <w:sz w:val="16"/>
                <w:szCs w:val="16"/>
              </w:rPr>
              <w:t>Produktion und operative Prozesse</w:t>
            </w:r>
          </w:p>
        </w:tc>
        <w:tc>
          <w:tcPr>
            <w:tcW w:w="1822" w:type="dxa"/>
            <w:shd w:val="clear" w:color="auto" w:fill="D9D9D9" w:themeFill="background1" w:themeFillShade="D9"/>
            <w:vAlign w:val="center"/>
          </w:tcPr>
          <w:p w14:paraId="256E3F2A"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1179EF39"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0DDB23B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2AF509CE"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1C3FD4A2"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4D3FAB9A"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1EA70B37" w14:textId="0973A985"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3476" w:type="dxa"/>
            <w:shd w:val="clear" w:color="auto" w:fill="FFFFFF" w:themeFill="background1"/>
            <w:vAlign w:val="center"/>
          </w:tcPr>
          <w:p w14:paraId="21D5EF45" w14:textId="5EEFDDC6" w:rsidR="00D35337" w:rsidRPr="00D35337" w:rsidRDefault="00D35337" w:rsidP="00D3533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828" w:type="dxa"/>
            <w:shd w:val="clear" w:color="auto" w:fill="FFFFFF" w:themeFill="background1"/>
            <w:vAlign w:val="center"/>
          </w:tcPr>
          <w:p w14:paraId="2748F30C" w14:textId="73B76D7A"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c>
          <w:tcPr>
            <w:tcW w:w="994" w:type="dxa"/>
            <w:shd w:val="clear" w:color="auto" w:fill="FFFFFF" w:themeFill="background1"/>
            <w:vAlign w:val="center"/>
          </w:tcPr>
          <w:p w14:paraId="34A0EA0D" w14:textId="330AA65C"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368A6AB6" w14:textId="77777777" w:rsidTr="00D353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7CD1182" w14:textId="4E303814" w:rsidR="00D35337" w:rsidRPr="00D35337" w:rsidRDefault="00D35337" w:rsidP="003233A9">
            <w:pPr>
              <w:spacing w:line="276" w:lineRule="auto"/>
              <w:rPr>
                <w:rFonts w:ascii="Tahoma" w:hAnsi="Tahoma" w:cs="Tahoma"/>
                <w:b w:val="0"/>
                <w:bCs w:val="0"/>
                <w:iCs/>
                <w:sz w:val="16"/>
                <w:szCs w:val="16"/>
              </w:rPr>
            </w:pPr>
            <w:r>
              <w:rPr>
                <w:rFonts w:ascii="Tahoma" w:hAnsi="Tahoma" w:cs="Tahoma"/>
                <w:b w:val="0"/>
                <w:bCs w:val="0"/>
                <w:iCs/>
                <w:sz w:val="16"/>
                <w:szCs w:val="16"/>
              </w:rPr>
              <w:t>Soziale Dimension</w:t>
            </w:r>
          </w:p>
        </w:tc>
        <w:tc>
          <w:tcPr>
            <w:tcW w:w="1822" w:type="dxa"/>
            <w:shd w:val="clear" w:color="auto" w:fill="FFFFFF" w:themeFill="background1"/>
            <w:vAlign w:val="center"/>
          </w:tcPr>
          <w:p w14:paraId="71258D14"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48A224D6"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0F6C073A"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3E5DFB9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5BD534F4"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4A3581AD" w14:textId="75330229"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Ökonomische Dimension</w:t>
            </w:r>
          </w:p>
        </w:tc>
        <w:tc>
          <w:tcPr>
            <w:tcW w:w="1822" w:type="dxa"/>
            <w:shd w:val="clear" w:color="auto" w:fill="FFFFFF" w:themeFill="background1"/>
            <w:vAlign w:val="center"/>
          </w:tcPr>
          <w:p w14:paraId="01BC96F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3AF7BE98"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4D57B0A7"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3820C292"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5EB918C9" w14:textId="77777777" w:rsidTr="003233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772C9630" w14:textId="77777777" w:rsidR="00D35337" w:rsidRPr="00D35337" w:rsidRDefault="00D35337" w:rsidP="003233A9">
            <w:pPr>
              <w:pStyle w:val="Listenabsatz"/>
              <w:numPr>
                <w:ilvl w:val="0"/>
                <w:numId w:val="44"/>
              </w:numPr>
              <w:spacing w:line="276" w:lineRule="auto"/>
              <w:rPr>
                <w:rFonts w:ascii="Tahoma" w:hAnsi="Tahoma" w:cs="Tahoma"/>
                <w:iCs/>
                <w:sz w:val="16"/>
                <w:szCs w:val="16"/>
              </w:rPr>
            </w:pPr>
            <w:r w:rsidRPr="00D35337">
              <w:rPr>
                <w:rFonts w:ascii="Tahoma" w:hAnsi="Tahoma" w:cs="Tahoma"/>
                <w:iCs/>
                <w:sz w:val="16"/>
                <w:szCs w:val="16"/>
              </w:rPr>
              <w:t>Unternehmens-kultur und Personalwesen</w:t>
            </w:r>
          </w:p>
        </w:tc>
        <w:tc>
          <w:tcPr>
            <w:tcW w:w="1822" w:type="dxa"/>
            <w:shd w:val="clear" w:color="auto" w:fill="D9D9D9" w:themeFill="background1" w:themeFillShade="D9"/>
            <w:vAlign w:val="center"/>
          </w:tcPr>
          <w:p w14:paraId="048AB9F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590DA67A"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7BB87D6B"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6FB06FA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73412BA1"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7DF8C83C" w14:textId="2A2A565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4C26913E"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7E9EE3A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30900EE7"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2198855E"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748CE265" w14:textId="77777777" w:rsidTr="00D353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6EBAD6C4" w14:textId="15A04BCE" w:rsidR="00D35337" w:rsidRPr="00D35337" w:rsidRDefault="00D35337" w:rsidP="003233A9">
            <w:pPr>
              <w:spacing w:line="276" w:lineRule="auto"/>
              <w:rPr>
                <w:rFonts w:ascii="Tahoma" w:hAnsi="Tahoma" w:cs="Tahoma"/>
                <w:b w:val="0"/>
                <w:bCs w:val="0"/>
                <w:iCs/>
                <w:sz w:val="16"/>
                <w:szCs w:val="16"/>
              </w:rPr>
            </w:pPr>
            <w:r>
              <w:rPr>
                <w:rFonts w:ascii="Tahoma" w:hAnsi="Tahoma" w:cs="Tahoma"/>
                <w:b w:val="0"/>
                <w:bCs w:val="0"/>
                <w:iCs/>
                <w:sz w:val="16"/>
                <w:szCs w:val="16"/>
              </w:rPr>
              <w:t>Soziale</w:t>
            </w:r>
            <w:r w:rsidRPr="00D35337">
              <w:rPr>
                <w:rFonts w:ascii="Tahoma" w:hAnsi="Tahoma" w:cs="Tahoma"/>
                <w:b w:val="0"/>
                <w:bCs w:val="0"/>
                <w:iCs/>
                <w:sz w:val="16"/>
                <w:szCs w:val="16"/>
              </w:rPr>
              <w:t xml:space="preserve"> Dimension</w:t>
            </w:r>
          </w:p>
        </w:tc>
        <w:tc>
          <w:tcPr>
            <w:tcW w:w="1822" w:type="dxa"/>
            <w:shd w:val="clear" w:color="auto" w:fill="FFFFFF" w:themeFill="background1"/>
            <w:vAlign w:val="center"/>
          </w:tcPr>
          <w:p w14:paraId="10CE0668"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4AD87828"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6D866F18"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5960E06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3BCB87DC"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2D5815C3" w14:textId="795EAA3C" w:rsidR="00D35337" w:rsidRPr="00D35337" w:rsidRDefault="00D35337" w:rsidP="003233A9">
            <w:pPr>
              <w:spacing w:line="276" w:lineRule="auto"/>
              <w:rPr>
                <w:rFonts w:ascii="Tahoma" w:hAnsi="Tahoma" w:cs="Tahoma"/>
                <w:b w:val="0"/>
                <w:bCs w:val="0"/>
                <w:iCs/>
                <w:sz w:val="16"/>
                <w:szCs w:val="16"/>
              </w:rPr>
            </w:pPr>
            <w:r>
              <w:rPr>
                <w:rFonts w:ascii="Tahoma" w:hAnsi="Tahoma" w:cs="Tahoma"/>
                <w:b w:val="0"/>
                <w:bCs w:val="0"/>
                <w:iCs/>
                <w:sz w:val="16"/>
                <w:szCs w:val="16"/>
              </w:rPr>
              <w:t>Ökonomische</w:t>
            </w:r>
            <w:r w:rsidRPr="00D35337">
              <w:rPr>
                <w:rFonts w:ascii="Tahoma" w:hAnsi="Tahoma" w:cs="Tahoma"/>
                <w:b w:val="0"/>
                <w:bCs w:val="0"/>
                <w:iCs/>
                <w:sz w:val="16"/>
                <w:szCs w:val="16"/>
              </w:rPr>
              <w:t xml:space="preserve"> Dimension</w:t>
            </w:r>
          </w:p>
        </w:tc>
        <w:tc>
          <w:tcPr>
            <w:tcW w:w="1822" w:type="dxa"/>
            <w:shd w:val="clear" w:color="auto" w:fill="FFFFFF" w:themeFill="background1"/>
            <w:vAlign w:val="center"/>
          </w:tcPr>
          <w:p w14:paraId="2747B3E8"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04CD8B80"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5C6D5429"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69429E9B"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51F7DC4D" w14:textId="77777777" w:rsidTr="003233A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2633C071" w14:textId="77777777" w:rsidR="00D35337" w:rsidRPr="00D35337" w:rsidRDefault="00D35337" w:rsidP="003233A9">
            <w:pPr>
              <w:spacing w:line="276" w:lineRule="auto"/>
              <w:rPr>
                <w:rFonts w:ascii="Tahoma" w:hAnsi="Tahoma" w:cs="Tahoma"/>
                <w:iCs/>
                <w:sz w:val="16"/>
                <w:szCs w:val="16"/>
              </w:rPr>
            </w:pPr>
            <w:r w:rsidRPr="00D35337">
              <w:rPr>
                <w:rFonts w:ascii="Tahoma" w:hAnsi="Tahoma" w:cs="Tahoma"/>
                <w:iCs/>
                <w:sz w:val="16"/>
                <w:szCs w:val="16"/>
              </w:rPr>
              <w:t>4. Nachhaltigkeits-Mgmt. Und -Bericht</w:t>
            </w:r>
          </w:p>
        </w:tc>
        <w:tc>
          <w:tcPr>
            <w:tcW w:w="1822" w:type="dxa"/>
            <w:shd w:val="clear" w:color="auto" w:fill="D9D9D9" w:themeFill="background1" w:themeFillShade="D9"/>
            <w:vAlign w:val="center"/>
          </w:tcPr>
          <w:p w14:paraId="2A6A79C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51CDBE9F"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5D16CDF9"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4EE8BF18"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3724810F"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2CCB54FC" w14:textId="28C5D52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0F880750"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708D51A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7881E8A7"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2AC7340C"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r w:rsidR="00D35337" w:rsidRPr="008012B4" w14:paraId="381E83A4" w14:textId="77777777" w:rsidTr="00D353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CA7DCD1" w14:textId="5D7E8051" w:rsidR="00D35337" w:rsidRPr="00D35337" w:rsidRDefault="00D35337" w:rsidP="003233A9">
            <w:pPr>
              <w:spacing w:line="276" w:lineRule="auto"/>
              <w:rPr>
                <w:rFonts w:ascii="Tahoma" w:hAnsi="Tahoma" w:cs="Tahoma"/>
                <w:b w:val="0"/>
                <w:bCs w:val="0"/>
                <w:iCs/>
                <w:sz w:val="16"/>
                <w:szCs w:val="16"/>
              </w:rPr>
            </w:pPr>
            <w:r>
              <w:rPr>
                <w:rFonts w:ascii="Tahoma" w:hAnsi="Tahoma" w:cs="Tahoma"/>
                <w:b w:val="0"/>
                <w:bCs w:val="0"/>
                <w:iCs/>
                <w:sz w:val="16"/>
                <w:szCs w:val="16"/>
              </w:rPr>
              <w:t>Soziale</w:t>
            </w:r>
            <w:r w:rsidRPr="00D35337">
              <w:rPr>
                <w:rFonts w:ascii="Tahoma" w:hAnsi="Tahoma" w:cs="Tahoma"/>
                <w:b w:val="0"/>
                <w:bCs w:val="0"/>
                <w:iCs/>
                <w:sz w:val="16"/>
                <w:szCs w:val="16"/>
              </w:rPr>
              <w:t xml:space="preserve"> Dimension</w:t>
            </w:r>
          </w:p>
        </w:tc>
        <w:tc>
          <w:tcPr>
            <w:tcW w:w="1822" w:type="dxa"/>
            <w:shd w:val="clear" w:color="auto" w:fill="FFFFFF" w:themeFill="background1"/>
            <w:vAlign w:val="center"/>
          </w:tcPr>
          <w:p w14:paraId="2ECF1FA1"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5AFD27A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3CE7D690"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251F2D6D"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3DF9873C" w14:textId="77777777" w:rsidTr="00D35337">
        <w:trPr>
          <w:trHeight w:val="397"/>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2A9514C" w14:textId="6FB601A9" w:rsidR="00D35337" w:rsidRPr="00D35337" w:rsidRDefault="00D35337" w:rsidP="003233A9">
            <w:pPr>
              <w:spacing w:line="276" w:lineRule="auto"/>
              <w:rPr>
                <w:rFonts w:ascii="Tahoma" w:hAnsi="Tahoma" w:cs="Tahoma"/>
                <w:b w:val="0"/>
                <w:bCs w:val="0"/>
                <w:iCs/>
                <w:sz w:val="16"/>
                <w:szCs w:val="16"/>
              </w:rPr>
            </w:pPr>
            <w:r>
              <w:rPr>
                <w:rFonts w:ascii="Tahoma" w:hAnsi="Tahoma" w:cs="Tahoma"/>
                <w:b w:val="0"/>
                <w:bCs w:val="0"/>
                <w:iCs/>
                <w:sz w:val="16"/>
                <w:szCs w:val="16"/>
              </w:rPr>
              <w:t>Ökonomische</w:t>
            </w:r>
            <w:r w:rsidRPr="00D35337">
              <w:rPr>
                <w:rFonts w:ascii="Tahoma" w:hAnsi="Tahoma" w:cs="Tahoma"/>
                <w:b w:val="0"/>
                <w:bCs w:val="0"/>
                <w:iCs/>
                <w:sz w:val="16"/>
                <w:szCs w:val="16"/>
              </w:rPr>
              <w:t xml:space="preserve"> Dimension</w:t>
            </w:r>
          </w:p>
        </w:tc>
        <w:tc>
          <w:tcPr>
            <w:tcW w:w="1822" w:type="dxa"/>
            <w:shd w:val="clear" w:color="auto" w:fill="FFFFFF" w:themeFill="background1"/>
            <w:vAlign w:val="center"/>
          </w:tcPr>
          <w:p w14:paraId="44A0B38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64139FCD"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5FE654EF"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22555062"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p>
        </w:tc>
      </w:tr>
    </w:tbl>
    <w:p w14:paraId="112619D2" w14:textId="77777777" w:rsidR="000D0833" w:rsidRDefault="000D0833" w:rsidP="001A4465">
      <w:pPr>
        <w:spacing w:line="276" w:lineRule="auto"/>
        <w:rPr>
          <w:rFonts w:ascii="Tahoma" w:hAnsi="Tahoma" w:cs="Tahoma"/>
          <w:caps/>
          <w:color w:val="3C3C3B"/>
          <w:sz w:val="16"/>
          <w:szCs w:val="16"/>
        </w:rPr>
      </w:pPr>
    </w:p>
    <w:p w14:paraId="73537CC4" w14:textId="0823A0B6" w:rsidR="00E35BD4" w:rsidRDefault="008613C3" w:rsidP="008613C3">
      <w:pPr>
        <w:rPr>
          <w:rFonts w:ascii="Tahoma" w:hAnsi="Tahoma" w:cs="Tahoma"/>
          <w:caps/>
          <w:color w:val="3C3C3B"/>
          <w:sz w:val="16"/>
          <w:szCs w:val="16"/>
        </w:rPr>
      </w:pPr>
      <w:r>
        <w:rPr>
          <w:rFonts w:ascii="Tahoma" w:hAnsi="Tahoma" w:cs="Tahoma"/>
          <w:caps/>
          <w:color w:val="3C3C3B"/>
          <w:sz w:val="16"/>
          <w:szCs w:val="16"/>
        </w:rPr>
        <w:br w:type="page"/>
      </w:r>
    </w:p>
    <w:p w14:paraId="2207D8A3" w14:textId="77777777" w:rsidR="00D35337" w:rsidRPr="00D35337" w:rsidRDefault="00D35337" w:rsidP="00D35337">
      <w:pPr>
        <w:pStyle w:val="FHZwischentitel"/>
        <w:spacing w:line="276" w:lineRule="auto"/>
        <w:rPr>
          <w:b w:val="0"/>
          <w:bCs w:val="0"/>
          <w:caps w:val="0"/>
          <w:color w:val="3C3C3B"/>
          <w:spacing w:val="0"/>
          <w:sz w:val="20"/>
          <w:szCs w:val="20"/>
          <w:lang w:val="de-DE"/>
        </w:rPr>
      </w:pPr>
      <w:r w:rsidRPr="00D35337">
        <w:rPr>
          <w:b w:val="0"/>
          <w:bCs w:val="0"/>
          <w:caps w:val="0"/>
          <w:color w:val="3C3C3B"/>
          <w:spacing w:val="0"/>
          <w:sz w:val="20"/>
          <w:szCs w:val="20"/>
          <w:lang w:val="de-DE"/>
        </w:rPr>
        <w:lastRenderedPageBreak/>
        <w:t>Hintergrund: Ein Mittelständler im verarbeitenden Gewerbe mit Schwerpunkt auf Metallerzeugung möchte systematisch an der Nachhaltigkeit und Corporate Social Responsibility arbeiten. Anhand der vier Ebenen werden konkrete Schritte in der ökologischen, sozialen und ökonomischen Dimension gesetzt.</w:t>
      </w:r>
    </w:p>
    <w:tbl>
      <w:tblPr>
        <w:tblStyle w:val="Gitternetztabelle4Akzent6"/>
        <w:tblW w:w="9102" w:type="dxa"/>
        <w:tblLayout w:type="fixed"/>
        <w:tblCellMar>
          <w:top w:w="57" w:type="dxa"/>
          <w:left w:w="57" w:type="dxa"/>
          <w:right w:w="57" w:type="dxa"/>
        </w:tblCellMar>
        <w:tblLook w:val="04A0" w:firstRow="1" w:lastRow="0" w:firstColumn="1" w:lastColumn="0" w:noHBand="0" w:noVBand="1"/>
      </w:tblPr>
      <w:tblGrid>
        <w:gridCol w:w="1981"/>
        <w:gridCol w:w="1822"/>
        <w:gridCol w:w="3476"/>
        <w:gridCol w:w="828"/>
        <w:gridCol w:w="995"/>
      </w:tblGrid>
      <w:tr w:rsidR="00D35337" w:rsidRPr="008012B4" w14:paraId="25C24770" w14:textId="77777777" w:rsidTr="00D3533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102" w:type="dxa"/>
            <w:gridSpan w:val="5"/>
            <w:shd w:val="clear" w:color="auto" w:fill="00885E"/>
            <w:vAlign w:val="center"/>
          </w:tcPr>
          <w:p w14:paraId="220E9DA3" w14:textId="4A4805E9" w:rsidR="00D35337" w:rsidRPr="00D35337" w:rsidRDefault="00D35337" w:rsidP="003233A9">
            <w:pPr>
              <w:spacing w:line="276" w:lineRule="auto"/>
              <w:rPr>
                <w:rFonts w:ascii="Tahoma" w:hAnsi="Tahoma" w:cs="Tahoma"/>
                <w:b w:val="0"/>
                <w:iCs/>
                <w:sz w:val="16"/>
                <w:szCs w:val="16"/>
              </w:rPr>
            </w:pPr>
            <w:r w:rsidRPr="00D35337">
              <w:rPr>
                <w:rFonts w:ascii="Tahoma" w:hAnsi="Tahoma" w:cs="Tahoma"/>
                <w:iCs/>
                <w:sz w:val="16"/>
                <w:szCs w:val="16"/>
              </w:rPr>
              <w:t xml:space="preserve">Nachhaltigkeits-Check: </w:t>
            </w:r>
            <w:r w:rsidRPr="00D35337">
              <w:rPr>
                <w:rFonts w:ascii="Tahoma" w:hAnsi="Tahoma" w:cs="Tahoma"/>
                <w:i/>
                <w:sz w:val="16"/>
                <w:szCs w:val="16"/>
              </w:rPr>
              <w:t>Beispiel (Industrie)</w:t>
            </w:r>
          </w:p>
        </w:tc>
      </w:tr>
      <w:tr w:rsidR="00D35337" w:rsidRPr="008012B4" w14:paraId="31CBE7DA" w14:textId="77777777" w:rsidTr="00D3533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293B69A2" w14:textId="77777777" w:rsidR="00D35337" w:rsidRPr="00D40C44" w:rsidRDefault="00D35337" w:rsidP="00D40C44">
            <w:pPr>
              <w:pStyle w:val="Listenabsatz"/>
              <w:numPr>
                <w:ilvl w:val="0"/>
                <w:numId w:val="48"/>
              </w:numPr>
              <w:spacing w:line="276" w:lineRule="auto"/>
              <w:rPr>
                <w:rFonts w:ascii="Tahoma" w:hAnsi="Tahoma" w:cs="Tahoma"/>
                <w:iCs/>
                <w:sz w:val="16"/>
                <w:szCs w:val="16"/>
                <w:lang w:val="de-DE"/>
              </w:rPr>
            </w:pPr>
            <w:r w:rsidRPr="00D40C44">
              <w:rPr>
                <w:rFonts w:ascii="Tahoma" w:hAnsi="Tahoma" w:cs="Tahoma"/>
                <w:iCs/>
                <w:sz w:val="16"/>
                <w:szCs w:val="16"/>
              </w:rPr>
              <w:t>Unternehmens-leitbild und Geschäftsmodell</w:t>
            </w:r>
          </w:p>
        </w:tc>
        <w:tc>
          <w:tcPr>
            <w:tcW w:w="1822" w:type="dxa"/>
            <w:shd w:val="clear" w:color="auto" w:fill="D9D9D9" w:themeFill="background1" w:themeFillShade="D9"/>
            <w:vAlign w:val="center"/>
          </w:tcPr>
          <w:p w14:paraId="67502C70"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09C5B48F"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00AC8CB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769E4BB9"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3208F38A" w14:textId="77777777" w:rsidTr="00D35337">
        <w:trPr>
          <w:trHeight w:val="1078"/>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768A6DEF"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37A85E90"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Identifikation der Schnittstellen des Leitbilds zu Umwelt und erneuerbaren Ressourcen</w:t>
            </w:r>
          </w:p>
        </w:tc>
        <w:tc>
          <w:tcPr>
            <w:tcW w:w="3476" w:type="dxa"/>
            <w:shd w:val="clear" w:color="auto" w:fill="FFFFFF" w:themeFill="background1"/>
            <w:vAlign w:val="center"/>
          </w:tcPr>
          <w:p w14:paraId="51409427" w14:textId="77777777" w:rsidR="00D35337" w:rsidRPr="00D35337" w:rsidRDefault="00D35337" w:rsidP="00D35337">
            <w:pPr>
              <w:pStyle w:val="Listenabsatz"/>
              <w:numPr>
                <w:ilvl w:val="0"/>
                <w:numId w:val="43"/>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Ermittlung von ökologischer Nachhaltigkeit von Produkten (entlang gesamter Prozesskette von F&amp;E bis zu Recycling)</w:t>
            </w:r>
          </w:p>
          <w:p w14:paraId="35806DD7" w14:textId="77777777" w:rsidR="00D35337" w:rsidRPr="00D35337" w:rsidRDefault="00D35337" w:rsidP="00D35337">
            <w:pPr>
              <w:pStyle w:val="Listenabsatz"/>
              <w:numPr>
                <w:ilvl w:val="0"/>
                <w:numId w:val="43"/>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Benchmarking von ökologischer Nachhaltigkeit im Vergleich zur Konkurrenz</w:t>
            </w:r>
          </w:p>
        </w:tc>
        <w:tc>
          <w:tcPr>
            <w:tcW w:w="828" w:type="dxa"/>
            <w:shd w:val="clear" w:color="auto" w:fill="FFFFFF" w:themeFill="background1"/>
            <w:vAlign w:val="center"/>
          </w:tcPr>
          <w:p w14:paraId="1B02AA7F"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30.06.</w:t>
            </w:r>
          </w:p>
        </w:tc>
        <w:tc>
          <w:tcPr>
            <w:tcW w:w="994" w:type="dxa"/>
            <w:shd w:val="clear" w:color="auto" w:fill="FFFFFF" w:themeFill="background1"/>
            <w:vAlign w:val="center"/>
          </w:tcPr>
          <w:p w14:paraId="5053985C"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Müller</w:t>
            </w:r>
          </w:p>
        </w:tc>
      </w:tr>
      <w:tr w:rsidR="00D35337" w:rsidRPr="008012B4" w14:paraId="0B7B0810" w14:textId="77777777" w:rsidTr="00D35337">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1C73C11D"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Soziale Dimension</w:t>
            </w:r>
          </w:p>
        </w:tc>
        <w:tc>
          <w:tcPr>
            <w:tcW w:w="1822" w:type="dxa"/>
            <w:shd w:val="clear" w:color="auto" w:fill="FFFFFF" w:themeFill="background1"/>
            <w:vAlign w:val="center"/>
          </w:tcPr>
          <w:p w14:paraId="1FC4300E"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Bewertung von MitarbeiterInnenzufriedenheit und -Resilienz als zentraler Nachhaltigkeitsaspekt</w:t>
            </w:r>
          </w:p>
        </w:tc>
        <w:tc>
          <w:tcPr>
            <w:tcW w:w="3476" w:type="dxa"/>
            <w:shd w:val="clear" w:color="auto" w:fill="FFFFFF" w:themeFill="background1"/>
            <w:vAlign w:val="center"/>
          </w:tcPr>
          <w:p w14:paraId="44745D9B" w14:textId="77777777" w:rsidR="00D35337" w:rsidRPr="00D35337" w:rsidRDefault="00D35337" w:rsidP="00D35337">
            <w:pPr>
              <w:pStyle w:val="Listenabsatz"/>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Erhebung und Stärkung von MitarbeiterInnenzufriedenheit als Unternehmensziel</w:t>
            </w:r>
          </w:p>
          <w:p w14:paraId="3F37D8F4" w14:textId="77777777" w:rsidR="00D35337" w:rsidRPr="00D35337" w:rsidRDefault="00D35337" w:rsidP="00D35337">
            <w:pPr>
              <w:pStyle w:val="Listenabsatz"/>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Beteiligung von Belegschaft an Unternehmenserfolg</w:t>
            </w:r>
          </w:p>
          <w:p w14:paraId="5C8AD3B8" w14:textId="77777777" w:rsidR="00D35337" w:rsidRPr="00D35337" w:rsidRDefault="00D35337" w:rsidP="00D35337">
            <w:pPr>
              <w:pStyle w:val="Listenabsatz"/>
              <w:numPr>
                <w:ilvl w:val="0"/>
                <w:numId w:val="45"/>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Transparenz in Entlohnungsmustern sowie Schwerpunkt auf Equal Pay</w:t>
            </w:r>
          </w:p>
        </w:tc>
        <w:tc>
          <w:tcPr>
            <w:tcW w:w="828" w:type="dxa"/>
            <w:shd w:val="clear" w:color="auto" w:fill="FFFFFF" w:themeFill="background1"/>
            <w:vAlign w:val="center"/>
          </w:tcPr>
          <w:p w14:paraId="54E913D5"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31.12.</w:t>
            </w:r>
          </w:p>
        </w:tc>
        <w:tc>
          <w:tcPr>
            <w:tcW w:w="994" w:type="dxa"/>
            <w:shd w:val="clear" w:color="auto" w:fill="FFFFFF" w:themeFill="background1"/>
            <w:vAlign w:val="center"/>
          </w:tcPr>
          <w:p w14:paraId="0CAAB1FE"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Terzic</w:t>
            </w:r>
          </w:p>
        </w:tc>
      </w:tr>
      <w:tr w:rsidR="00D35337" w:rsidRPr="008012B4" w14:paraId="621F31D1" w14:textId="77777777" w:rsidTr="00D35337">
        <w:trPr>
          <w:trHeight w:val="1078"/>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09F0F66D"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Ökonomische Dimension</w:t>
            </w:r>
          </w:p>
        </w:tc>
        <w:tc>
          <w:tcPr>
            <w:tcW w:w="1822" w:type="dxa"/>
            <w:shd w:val="clear" w:color="auto" w:fill="FFFFFF" w:themeFill="background1"/>
            <w:vAlign w:val="center"/>
          </w:tcPr>
          <w:p w14:paraId="7C2A784E"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Berücksichtigung von Kreislauf-wirtschaft und nachhaltigen Geschäftsmodellen</w:t>
            </w:r>
          </w:p>
        </w:tc>
        <w:tc>
          <w:tcPr>
            <w:tcW w:w="3476" w:type="dxa"/>
            <w:shd w:val="clear" w:color="auto" w:fill="FFFFFF" w:themeFill="background1"/>
            <w:vAlign w:val="center"/>
          </w:tcPr>
          <w:p w14:paraId="045637D5" w14:textId="77777777" w:rsidR="00D35337" w:rsidRPr="00D35337" w:rsidRDefault="00D35337" w:rsidP="00D35337">
            <w:pPr>
              <w:pStyle w:val="Listenabsatz"/>
              <w:numPr>
                <w:ilvl w:val="0"/>
                <w:numId w:val="47"/>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 xml:space="preserve">Wiederverwertbarkeit von Produkten als </w:t>
            </w:r>
            <w:proofErr w:type="spellStart"/>
            <w:r w:rsidRPr="00D35337">
              <w:rPr>
                <w:rFonts w:ascii="Tahoma" w:hAnsi="Tahoma" w:cs="Tahoma"/>
                <w:iCs/>
                <w:sz w:val="16"/>
                <w:szCs w:val="16"/>
              </w:rPr>
              <w:t>teil</w:t>
            </w:r>
            <w:proofErr w:type="spellEnd"/>
            <w:r w:rsidRPr="00D35337">
              <w:rPr>
                <w:rFonts w:ascii="Tahoma" w:hAnsi="Tahoma" w:cs="Tahoma"/>
                <w:iCs/>
                <w:sz w:val="16"/>
                <w:szCs w:val="16"/>
              </w:rPr>
              <w:t xml:space="preserve"> des Customer Journey </w:t>
            </w:r>
          </w:p>
          <w:p w14:paraId="7AA8A4A4" w14:textId="77777777" w:rsidR="00D35337" w:rsidRPr="00D35337" w:rsidRDefault="00D35337" w:rsidP="00D35337">
            <w:pPr>
              <w:pStyle w:val="Listenabsatz"/>
              <w:numPr>
                <w:ilvl w:val="0"/>
                <w:numId w:val="47"/>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Leitbild und Nachhaltigkeit wird in kontinuierlichem Austausch mit Stakeholder Gruppen erarbeitet bzw. modifiziert</w:t>
            </w:r>
          </w:p>
        </w:tc>
        <w:tc>
          <w:tcPr>
            <w:tcW w:w="828" w:type="dxa"/>
            <w:shd w:val="clear" w:color="auto" w:fill="FFFFFF" w:themeFill="background1"/>
            <w:vAlign w:val="center"/>
          </w:tcPr>
          <w:p w14:paraId="32C1259C"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31.12.</w:t>
            </w:r>
          </w:p>
        </w:tc>
        <w:tc>
          <w:tcPr>
            <w:tcW w:w="994" w:type="dxa"/>
            <w:shd w:val="clear" w:color="auto" w:fill="FFFFFF" w:themeFill="background1"/>
            <w:vAlign w:val="center"/>
          </w:tcPr>
          <w:p w14:paraId="36CC993B"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Hafner</w:t>
            </w:r>
          </w:p>
        </w:tc>
      </w:tr>
      <w:tr w:rsidR="00D35337" w:rsidRPr="008012B4" w14:paraId="3336DAEA" w14:textId="77777777" w:rsidTr="00D3533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61C70068" w14:textId="77777777" w:rsidR="00D35337" w:rsidRPr="00D40C44" w:rsidRDefault="00D35337" w:rsidP="00D40C44">
            <w:pPr>
              <w:pStyle w:val="Listenabsatz"/>
              <w:numPr>
                <w:ilvl w:val="0"/>
                <w:numId w:val="48"/>
              </w:numPr>
              <w:spacing w:line="276" w:lineRule="auto"/>
              <w:rPr>
                <w:rFonts w:ascii="Tahoma" w:hAnsi="Tahoma" w:cs="Tahoma"/>
                <w:iCs/>
                <w:sz w:val="16"/>
                <w:szCs w:val="16"/>
              </w:rPr>
            </w:pPr>
            <w:r w:rsidRPr="00D40C44">
              <w:rPr>
                <w:rFonts w:ascii="Tahoma" w:hAnsi="Tahoma" w:cs="Tahoma"/>
                <w:iCs/>
                <w:sz w:val="16"/>
                <w:szCs w:val="16"/>
              </w:rPr>
              <w:t>Produktion und operative Prozesse</w:t>
            </w:r>
          </w:p>
        </w:tc>
        <w:tc>
          <w:tcPr>
            <w:tcW w:w="1822" w:type="dxa"/>
            <w:shd w:val="clear" w:color="auto" w:fill="D9D9D9" w:themeFill="background1" w:themeFillShade="D9"/>
            <w:vAlign w:val="center"/>
          </w:tcPr>
          <w:p w14:paraId="2A677BAF"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5F00C39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3B5D2C1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0072125B"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1D295601" w14:textId="77777777" w:rsidTr="00D35337">
        <w:trPr>
          <w:trHeight w:val="1078"/>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A792324"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Ökologische Dimension</w:t>
            </w:r>
          </w:p>
        </w:tc>
        <w:tc>
          <w:tcPr>
            <w:tcW w:w="1822" w:type="dxa"/>
            <w:shd w:val="clear" w:color="auto" w:fill="FFFFFF" w:themeFill="background1"/>
            <w:vAlign w:val="center"/>
          </w:tcPr>
          <w:p w14:paraId="7446032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Bestandserhebung und Zielvorgaben zu erhöhter Schonung von ökologischen Ressourcen wie z.B. CO2 Abdruck</w:t>
            </w:r>
          </w:p>
        </w:tc>
        <w:tc>
          <w:tcPr>
            <w:tcW w:w="3476" w:type="dxa"/>
            <w:shd w:val="clear" w:color="auto" w:fill="FFFFFF" w:themeFill="background1"/>
            <w:vAlign w:val="center"/>
          </w:tcPr>
          <w:p w14:paraId="3CF3632E" w14:textId="77777777" w:rsidR="00D35337" w:rsidRPr="00D35337" w:rsidRDefault="00D35337" w:rsidP="00D35337">
            <w:pPr>
              <w:pStyle w:val="Listenabsatz"/>
              <w:numPr>
                <w:ilvl w:val="0"/>
                <w:numId w:val="46"/>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CO2 Abdruck erheben und Maßnahmen zu Reduktion ableiten (elektrifizierter Fuhrpark, Beitrag für Ticket öffentlicher Transport)</w:t>
            </w:r>
          </w:p>
          <w:p w14:paraId="6030B327" w14:textId="77777777" w:rsidR="00D35337" w:rsidRPr="00D35337" w:rsidRDefault="00D35337" w:rsidP="00D35337">
            <w:pPr>
              <w:pStyle w:val="Listenabsatz"/>
              <w:numPr>
                <w:ilvl w:val="0"/>
                <w:numId w:val="46"/>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 xml:space="preserve">Einsatz von Recycling-Material wie z.B. Büropapier </w:t>
            </w:r>
          </w:p>
          <w:p w14:paraId="4755B808" w14:textId="77777777" w:rsidR="00D35337" w:rsidRPr="00D35337" w:rsidRDefault="00D35337" w:rsidP="00D35337">
            <w:pPr>
              <w:pStyle w:val="Listenabsatz"/>
              <w:numPr>
                <w:ilvl w:val="0"/>
                <w:numId w:val="46"/>
              </w:num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Bevorzugte Verwendung von regional/saisonal/biologisch produzierten Vorprodukten z.B. in der Kantine</w:t>
            </w:r>
          </w:p>
        </w:tc>
        <w:tc>
          <w:tcPr>
            <w:tcW w:w="828" w:type="dxa"/>
            <w:shd w:val="clear" w:color="auto" w:fill="FFFFFF" w:themeFill="background1"/>
            <w:vAlign w:val="center"/>
          </w:tcPr>
          <w:p w14:paraId="3E81F51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31.12.</w:t>
            </w:r>
          </w:p>
        </w:tc>
        <w:tc>
          <w:tcPr>
            <w:tcW w:w="994" w:type="dxa"/>
            <w:shd w:val="clear" w:color="auto" w:fill="FFFFFF" w:themeFill="background1"/>
            <w:vAlign w:val="center"/>
          </w:tcPr>
          <w:p w14:paraId="1AA3E8DE"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iCs/>
                <w:sz w:val="16"/>
                <w:szCs w:val="16"/>
              </w:rPr>
            </w:pPr>
            <w:r w:rsidRPr="00D35337">
              <w:rPr>
                <w:rFonts w:ascii="Tahoma" w:hAnsi="Tahoma" w:cs="Tahoma"/>
                <w:iCs/>
                <w:sz w:val="16"/>
                <w:szCs w:val="16"/>
              </w:rPr>
              <w:t>Biller</w:t>
            </w:r>
          </w:p>
        </w:tc>
      </w:tr>
      <w:tr w:rsidR="00D35337" w:rsidRPr="008012B4" w14:paraId="3D3F7879" w14:textId="77777777" w:rsidTr="00D35337">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5D53788"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w:t>
            </w:r>
          </w:p>
        </w:tc>
        <w:tc>
          <w:tcPr>
            <w:tcW w:w="1822" w:type="dxa"/>
            <w:shd w:val="clear" w:color="auto" w:fill="FFFFFF" w:themeFill="background1"/>
            <w:vAlign w:val="center"/>
          </w:tcPr>
          <w:p w14:paraId="6FC04E1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3F7FF76F"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2B443092"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7208234F"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5E8E2A89" w14:textId="77777777" w:rsidTr="00D35337">
        <w:trPr>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46FD8DA7" w14:textId="77777777" w:rsidR="00D35337" w:rsidRPr="00D40C44" w:rsidRDefault="00D35337" w:rsidP="00D40C44">
            <w:pPr>
              <w:pStyle w:val="Listenabsatz"/>
              <w:numPr>
                <w:ilvl w:val="0"/>
                <w:numId w:val="48"/>
              </w:numPr>
              <w:spacing w:line="276" w:lineRule="auto"/>
              <w:rPr>
                <w:rFonts w:ascii="Tahoma" w:hAnsi="Tahoma" w:cs="Tahoma"/>
                <w:iCs/>
                <w:sz w:val="16"/>
                <w:szCs w:val="16"/>
              </w:rPr>
            </w:pPr>
            <w:r w:rsidRPr="00D40C44">
              <w:rPr>
                <w:rFonts w:ascii="Tahoma" w:hAnsi="Tahoma" w:cs="Tahoma"/>
                <w:iCs/>
                <w:sz w:val="16"/>
                <w:szCs w:val="16"/>
              </w:rPr>
              <w:t>Unternehmens-kultur und Personalwesen</w:t>
            </w:r>
          </w:p>
        </w:tc>
        <w:tc>
          <w:tcPr>
            <w:tcW w:w="1822" w:type="dxa"/>
            <w:shd w:val="clear" w:color="auto" w:fill="D9D9D9" w:themeFill="background1" w:themeFillShade="D9"/>
            <w:vAlign w:val="center"/>
          </w:tcPr>
          <w:p w14:paraId="0830156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37B14903"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274ACDF6"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7BCC0FFC"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760271B5" w14:textId="77777777" w:rsidTr="00D35337">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0F02AA81"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w:t>
            </w:r>
          </w:p>
        </w:tc>
        <w:tc>
          <w:tcPr>
            <w:tcW w:w="1822" w:type="dxa"/>
            <w:shd w:val="clear" w:color="auto" w:fill="FFFFFF" w:themeFill="background1"/>
            <w:vAlign w:val="center"/>
          </w:tcPr>
          <w:p w14:paraId="7453DD71"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50633C4C"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0A0D2061"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349FEAE0"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r w:rsidR="00D35337" w:rsidRPr="008012B4" w14:paraId="227E1AA0" w14:textId="77777777" w:rsidTr="00D35337">
        <w:trPr>
          <w:trHeight w:val="461"/>
        </w:trPr>
        <w:tc>
          <w:tcPr>
            <w:cnfStyle w:val="001000000000" w:firstRow="0" w:lastRow="0" w:firstColumn="1" w:lastColumn="0" w:oddVBand="0" w:evenVBand="0" w:oddHBand="0" w:evenHBand="0" w:firstRowFirstColumn="0" w:firstRowLastColumn="0" w:lastRowFirstColumn="0" w:lastRowLastColumn="0"/>
            <w:tcW w:w="1981" w:type="dxa"/>
            <w:shd w:val="clear" w:color="auto" w:fill="D9D9D9" w:themeFill="background1" w:themeFillShade="D9"/>
            <w:vAlign w:val="center"/>
          </w:tcPr>
          <w:p w14:paraId="56D120E4" w14:textId="7963C759" w:rsidR="00D35337" w:rsidRPr="00D40C44" w:rsidRDefault="00D35337" w:rsidP="00D40C44">
            <w:pPr>
              <w:pStyle w:val="Listenabsatz"/>
              <w:numPr>
                <w:ilvl w:val="0"/>
                <w:numId w:val="48"/>
              </w:numPr>
              <w:spacing w:line="276" w:lineRule="auto"/>
              <w:rPr>
                <w:rFonts w:ascii="Tahoma" w:hAnsi="Tahoma" w:cs="Tahoma"/>
                <w:iCs/>
                <w:sz w:val="16"/>
                <w:szCs w:val="16"/>
              </w:rPr>
            </w:pPr>
            <w:r w:rsidRPr="00D40C44">
              <w:rPr>
                <w:rFonts w:ascii="Tahoma" w:hAnsi="Tahoma" w:cs="Tahoma"/>
                <w:iCs/>
                <w:sz w:val="16"/>
                <w:szCs w:val="16"/>
              </w:rPr>
              <w:t>Nachhaltigkeits-Mgmt. Und -Bericht</w:t>
            </w:r>
          </w:p>
        </w:tc>
        <w:tc>
          <w:tcPr>
            <w:tcW w:w="1822" w:type="dxa"/>
            <w:shd w:val="clear" w:color="auto" w:fill="D9D9D9" w:themeFill="background1" w:themeFillShade="D9"/>
            <w:vAlign w:val="center"/>
          </w:tcPr>
          <w:p w14:paraId="2FE7B9A6"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Handlungsfeld</w:t>
            </w:r>
          </w:p>
        </w:tc>
        <w:tc>
          <w:tcPr>
            <w:tcW w:w="3476" w:type="dxa"/>
            <w:shd w:val="clear" w:color="auto" w:fill="D9D9D9" w:themeFill="background1" w:themeFillShade="D9"/>
            <w:vAlign w:val="center"/>
          </w:tcPr>
          <w:p w14:paraId="67C9E194"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Maßnahmen</w:t>
            </w:r>
          </w:p>
        </w:tc>
        <w:tc>
          <w:tcPr>
            <w:tcW w:w="828" w:type="dxa"/>
            <w:shd w:val="clear" w:color="auto" w:fill="D9D9D9" w:themeFill="background1" w:themeFillShade="D9"/>
            <w:vAlign w:val="center"/>
          </w:tcPr>
          <w:p w14:paraId="46DFE785"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Termin</w:t>
            </w:r>
          </w:p>
        </w:tc>
        <w:tc>
          <w:tcPr>
            <w:tcW w:w="994" w:type="dxa"/>
            <w:shd w:val="clear" w:color="auto" w:fill="D9D9D9" w:themeFill="background1" w:themeFillShade="D9"/>
            <w:vAlign w:val="center"/>
          </w:tcPr>
          <w:p w14:paraId="16C1C3B8" w14:textId="77777777" w:rsidR="00D35337" w:rsidRPr="00D35337" w:rsidRDefault="00D35337" w:rsidP="003233A9">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bCs/>
                <w:iCs/>
                <w:sz w:val="16"/>
                <w:szCs w:val="16"/>
              </w:rPr>
            </w:pPr>
            <w:r w:rsidRPr="00D35337">
              <w:rPr>
                <w:rFonts w:ascii="Tahoma" w:hAnsi="Tahoma" w:cs="Tahoma"/>
                <w:b/>
                <w:bCs/>
                <w:iCs/>
                <w:sz w:val="16"/>
                <w:szCs w:val="16"/>
              </w:rPr>
              <w:t>Verantw.</w:t>
            </w:r>
          </w:p>
        </w:tc>
      </w:tr>
      <w:tr w:rsidR="00D35337" w:rsidRPr="008012B4" w14:paraId="46A57FB1" w14:textId="77777777" w:rsidTr="00D35337">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981" w:type="dxa"/>
            <w:shd w:val="clear" w:color="auto" w:fill="FFFFFF" w:themeFill="background1"/>
            <w:vAlign w:val="center"/>
          </w:tcPr>
          <w:p w14:paraId="5AD0291E" w14:textId="77777777" w:rsidR="00D35337" w:rsidRPr="00D35337" w:rsidRDefault="00D35337" w:rsidP="003233A9">
            <w:pPr>
              <w:spacing w:line="276" w:lineRule="auto"/>
              <w:rPr>
                <w:rFonts w:ascii="Tahoma" w:hAnsi="Tahoma" w:cs="Tahoma"/>
                <w:b w:val="0"/>
                <w:bCs w:val="0"/>
                <w:iCs/>
                <w:sz w:val="16"/>
                <w:szCs w:val="16"/>
              </w:rPr>
            </w:pPr>
            <w:r w:rsidRPr="00D35337">
              <w:rPr>
                <w:rFonts w:ascii="Tahoma" w:hAnsi="Tahoma" w:cs="Tahoma"/>
                <w:b w:val="0"/>
                <w:bCs w:val="0"/>
                <w:iCs/>
                <w:sz w:val="16"/>
                <w:szCs w:val="16"/>
              </w:rPr>
              <w:t>…</w:t>
            </w:r>
          </w:p>
        </w:tc>
        <w:tc>
          <w:tcPr>
            <w:tcW w:w="1822" w:type="dxa"/>
            <w:shd w:val="clear" w:color="auto" w:fill="FFFFFF" w:themeFill="background1"/>
            <w:vAlign w:val="center"/>
          </w:tcPr>
          <w:p w14:paraId="7EC63830"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3476" w:type="dxa"/>
            <w:shd w:val="clear" w:color="auto" w:fill="FFFFFF" w:themeFill="background1"/>
            <w:vAlign w:val="center"/>
          </w:tcPr>
          <w:p w14:paraId="156696E8"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828" w:type="dxa"/>
            <w:shd w:val="clear" w:color="auto" w:fill="FFFFFF" w:themeFill="background1"/>
            <w:vAlign w:val="center"/>
          </w:tcPr>
          <w:p w14:paraId="1BB7F35D"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iCs/>
                <w:sz w:val="16"/>
                <w:szCs w:val="16"/>
              </w:rPr>
            </w:pPr>
          </w:p>
        </w:tc>
        <w:tc>
          <w:tcPr>
            <w:tcW w:w="994" w:type="dxa"/>
            <w:shd w:val="clear" w:color="auto" w:fill="FFFFFF" w:themeFill="background1"/>
            <w:vAlign w:val="center"/>
          </w:tcPr>
          <w:p w14:paraId="7AFFE949" w14:textId="77777777" w:rsidR="00D35337" w:rsidRPr="00D35337" w:rsidRDefault="00D35337" w:rsidP="003233A9">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Cs/>
                <w:sz w:val="16"/>
                <w:szCs w:val="16"/>
              </w:rPr>
            </w:pPr>
          </w:p>
        </w:tc>
      </w:tr>
    </w:tbl>
    <w:p w14:paraId="4F968009" w14:textId="77777777" w:rsidR="00D35337" w:rsidRDefault="00D35337" w:rsidP="008E441F">
      <w:pPr>
        <w:pStyle w:val="FHZwischentitel"/>
        <w:spacing w:line="276" w:lineRule="auto"/>
        <w:rPr>
          <w:b w:val="0"/>
          <w:bCs w:val="0"/>
          <w:caps w:val="0"/>
          <w:color w:val="3C3C3B"/>
          <w:spacing w:val="0"/>
          <w:sz w:val="20"/>
          <w:szCs w:val="20"/>
          <w:lang w:val="de-DE"/>
        </w:rPr>
      </w:pPr>
    </w:p>
    <w:p w14:paraId="2741CAA5" w14:textId="77777777" w:rsidR="00D35337" w:rsidRDefault="00D35337" w:rsidP="008E441F">
      <w:pPr>
        <w:pStyle w:val="FHZwischentitel"/>
        <w:spacing w:line="276" w:lineRule="auto"/>
        <w:rPr>
          <w:b w:val="0"/>
          <w:bCs w:val="0"/>
          <w:caps w:val="0"/>
          <w:color w:val="3C3C3B"/>
          <w:spacing w:val="0"/>
          <w:sz w:val="20"/>
          <w:szCs w:val="20"/>
          <w:lang w:val="de-DE"/>
        </w:rPr>
      </w:pPr>
    </w:p>
    <w:sectPr w:rsidR="00D35337" w:rsidSect="00D6187F">
      <w:headerReference w:type="default" r:id="rId10"/>
      <w:footerReference w:type="default" r:id="rId11"/>
      <w:pgSz w:w="11906" w:h="16838"/>
      <w:pgMar w:top="283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23C9" w14:textId="77777777" w:rsidR="00D6187F" w:rsidRDefault="00D6187F" w:rsidP="00D6187F">
      <w:pPr>
        <w:spacing w:after="0" w:line="240" w:lineRule="auto"/>
      </w:pPr>
      <w:r>
        <w:separator/>
      </w:r>
    </w:p>
  </w:endnote>
  <w:endnote w:type="continuationSeparator" w:id="0">
    <w:p w14:paraId="0FE7D4E5" w14:textId="77777777" w:rsidR="00D6187F" w:rsidRDefault="00D6187F" w:rsidP="00D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nockout HTF49-Litewe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6426" w14:textId="409E956D" w:rsidR="00D6187F" w:rsidRPr="00192C2F" w:rsidRDefault="00D6187F" w:rsidP="00D6187F">
    <w:pPr>
      <w:pStyle w:val="Fuzeile"/>
      <w:rPr>
        <w:rFonts w:ascii="Tahoma" w:hAnsi="Tahoma" w:cs="Tahoma"/>
        <w:sz w:val="16"/>
        <w:szCs w:val="16"/>
        <w:lang w:val="en-US"/>
      </w:rPr>
    </w:pPr>
    <w:r w:rsidRPr="00192C2F">
      <w:rPr>
        <w:rFonts w:ascii="Tahoma" w:hAnsi="Tahoma" w:cs="Tahoma"/>
        <w:noProof/>
        <w:sz w:val="16"/>
        <w:szCs w:val="16"/>
      </w:rPr>
      <mc:AlternateContent>
        <mc:Choice Requires="wps">
          <w:drawing>
            <wp:anchor distT="0" distB="0" distL="114300" distR="114300" simplePos="0" relativeHeight="251659264" behindDoc="0" locked="0" layoutInCell="1" allowOverlap="1" wp14:anchorId="1B63E772" wp14:editId="62B2CB91">
              <wp:simplePos x="0" y="0"/>
              <wp:positionH relativeFrom="margin">
                <wp:posOffset>-12700</wp:posOffset>
              </wp:positionH>
              <wp:positionV relativeFrom="page">
                <wp:posOffset>9486900</wp:posOffset>
              </wp:positionV>
              <wp:extent cx="57531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753100" cy="9525"/>
                      </a:xfrm>
                      <a:prstGeom prst="line">
                        <a:avLst/>
                      </a:prstGeom>
                      <a:ln>
                        <a:solidFill>
                          <a:srgbClr val="00885E"/>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09BD"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pt,747pt" to="452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" strokecolor="#00885e" strokeweight="1.5pt">
              <v:stroke joinstyle="miter"/>
              <w10:wrap anchorx="margin" anchory="page"/>
            </v:line>
          </w:pict>
        </mc:Fallback>
      </mc:AlternateContent>
    </w:r>
    <w:r w:rsidRPr="00192C2F">
      <w:rPr>
        <w:rFonts w:ascii="Tahoma" w:hAnsi="Tahoma" w:cs="Tahoma"/>
        <w:sz w:val="16"/>
        <w:szCs w:val="16"/>
        <w:lang w:val="en-US"/>
      </w:rPr>
      <w:t xml:space="preserve">improve </w:t>
    </w:r>
    <w:proofErr w:type="spellStart"/>
    <w:r w:rsidRPr="00192C2F">
      <w:rPr>
        <w:rFonts w:ascii="Tahoma" w:hAnsi="Tahoma" w:cs="Tahoma"/>
        <w:sz w:val="16"/>
        <w:szCs w:val="16"/>
        <w:lang w:val="en-US"/>
      </w:rPr>
      <w:t>Praxisletter</w:t>
    </w:r>
    <w:proofErr w:type="spellEnd"/>
    <w:r w:rsidRPr="00192C2F">
      <w:rPr>
        <w:rFonts w:ascii="Tahoma" w:hAnsi="Tahoma" w:cs="Tahoma"/>
        <w:sz w:val="16"/>
        <w:szCs w:val="16"/>
        <w:lang w:val="en-US"/>
      </w:rPr>
      <w:t xml:space="preserve"> – </w:t>
    </w:r>
    <w:proofErr w:type="spellStart"/>
    <w:r w:rsidRPr="00192C2F">
      <w:rPr>
        <w:rFonts w:ascii="Tahoma" w:hAnsi="Tahoma" w:cs="Tahoma"/>
        <w:sz w:val="16"/>
        <w:szCs w:val="16"/>
        <w:lang w:val="en-US"/>
      </w:rPr>
      <w:t>Ausgabe</w:t>
    </w:r>
    <w:proofErr w:type="spellEnd"/>
    <w:r w:rsidRPr="00192C2F">
      <w:rPr>
        <w:rFonts w:ascii="Tahoma" w:hAnsi="Tahoma" w:cs="Tahoma"/>
        <w:sz w:val="16"/>
        <w:szCs w:val="16"/>
        <w:lang w:val="en-US"/>
      </w:rPr>
      <w:t xml:space="preserve"> #</w:t>
    </w:r>
    <w:r w:rsidR="00FF205D">
      <w:rPr>
        <w:rFonts w:ascii="Tahoma" w:hAnsi="Tahoma" w:cs="Tahoma"/>
        <w:sz w:val="16"/>
        <w:szCs w:val="16"/>
        <w:lang w:val="en-US"/>
      </w:rPr>
      <w:t>3</w:t>
    </w:r>
    <w:r w:rsidR="006637F8">
      <w:rPr>
        <w:rFonts w:ascii="Tahoma" w:hAnsi="Tahoma" w:cs="Tahoma"/>
        <w:sz w:val="16"/>
        <w:szCs w:val="16"/>
        <w:lang w:val="en-US"/>
      </w:rPr>
      <w:t>2</w:t>
    </w:r>
    <w:r w:rsidRPr="00192C2F">
      <w:rPr>
        <w:rFonts w:ascii="Tahoma" w:hAnsi="Tahoma" w:cs="Tahoma"/>
        <w:sz w:val="16"/>
        <w:szCs w:val="16"/>
        <w:lang w:val="en-US"/>
      </w:rPr>
      <w:t xml:space="preserve"> |</w:t>
    </w:r>
    <w:r w:rsidR="006637F8">
      <w:rPr>
        <w:rFonts w:ascii="Tahoma" w:hAnsi="Tahoma" w:cs="Tahoma"/>
        <w:sz w:val="16"/>
        <w:szCs w:val="16"/>
        <w:lang w:val="en-US"/>
      </w:rPr>
      <w:t xml:space="preserve"> </w:t>
    </w:r>
    <w:proofErr w:type="spellStart"/>
    <w:r w:rsidR="006637F8">
      <w:rPr>
        <w:rFonts w:ascii="Tahoma" w:hAnsi="Tahoma" w:cs="Tahoma"/>
        <w:sz w:val="16"/>
        <w:szCs w:val="16"/>
        <w:lang w:val="en-US"/>
      </w:rPr>
      <w:t>März</w:t>
    </w:r>
    <w:proofErr w:type="spellEnd"/>
    <w:r w:rsidR="00667910">
      <w:rPr>
        <w:rFonts w:ascii="Tahoma" w:hAnsi="Tahoma" w:cs="Tahoma"/>
        <w:sz w:val="16"/>
        <w:szCs w:val="16"/>
        <w:lang w:val="en-US"/>
      </w:rPr>
      <w:t xml:space="preserve"> 202</w:t>
    </w:r>
    <w:r w:rsidR="000059AE">
      <w:rPr>
        <w:rFonts w:ascii="Tahoma" w:hAnsi="Tahoma" w:cs="Tahoma"/>
        <w:sz w:val="16"/>
        <w:szCs w:val="16"/>
        <w:lang w:val="en-US"/>
      </w:rPr>
      <w:t>1</w:t>
    </w:r>
  </w:p>
  <w:p w14:paraId="1E6DDDD9" w14:textId="77777777" w:rsidR="00D6187F" w:rsidRDefault="00D6187F" w:rsidP="00D6187F">
    <w:pPr>
      <w:pStyle w:val="Fuzeile"/>
      <w:rPr>
        <w:rFonts w:ascii="Tahoma" w:hAnsi="Tahoma" w:cs="Tahoma"/>
        <w:sz w:val="16"/>
        <w:szCs w:val="16"/>
        <w:lang w:val="en-US"/>
      </w:rPr>
    </w:pPr>
    <w:r w:rsidRPr="00A62897">
      <w:rPr>
        <w:rFonts w:ascii="Tahoma" w:hAnsi="Tahoma" w:cs="Tahoma"/>
        <w:sz w:val="16"/>
        <w:szCs w:val="16"/>
        <w:lang w:val="en-US"/>
      </w:rPr>
      <w:t xml:space="preserve">FH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xml:space="preserve"> Tirol University of Applied Sciences // Andreas Hofer-</w:t>
    </w:r>
    <w:proofErr w:type="spellStart"/>
    <w:r w:rsidRPr="00A62897">
      <w:rPr>
        <w:rFonts w:ascii="Tahoma" w:hAnsi="Tahoma" w:cs="Tahoma"/>
        <w:sz w:val="16"/>
        <w:szCs w:val="16"/>
        <w:lang w:val="en-US"/>
      </w:rPr>
      <w:t>Straße</w:t>
    </w:r>
    <w:proofErr w:type="spellEnd"/>
    <w:r w:rsidRPr="00A62897">
      <w:rPr>
        <w:rFonts w:ascii="Tahoma" w:hAnsi="Tahoma" w:cs="Tahoma"/>
        <w:sz w:val="16"/>
        <w:szCs w:val="16"/>
        <w:lang w:val="en-US"/>
      </w:rPr>
      <w:t xml:space="preserve"> 7 // 6330 </w:t>
    </w:r>
    <w:proofErr w:type="spellStart"/>
    <w:r w:rsidRPr="00A62897">
      <w:rPr>
        <w:rFonts w:ascii="Tahoma" w:hAnsi="Tahoma" w:cs="Tahoma"/>
        <w:sz w:val="16"/>
        <w:szCs w:val="16"/>
        <w:lang w:val="en-US"/>
      </w:rPr>
      <w:t>Kufstein</w:t>
    </w:r>
    <w:proofErr w:type="spellEnd"/>
    <w:r w:rsidRPr="00A62897">
      <w:rPr>
        <w:rFonts w:ascii="Tahoma" w:hAnsi="Tahoma" w:cs="Tahoma"/>
        <w:sz w:val="16"/>
        <w:szCs w:val="16"/>
        <w:lang w:val="en-US"/>
      </w:rPr>
      <w:t>, Austria</w:t>
    </w:r>
  </w:p>
  <w:p w14:paraId="77E491B7" w14:textId="77777777" w:rsidR="00DB3965" w:rsidRPr="00A62897" w:rsidRDefault="00184B11" w:rsidP="00DB3965">
    <w:pPr>
      <w:pStyle w:val="Fuzeile"/>
      <w:rPr>
        <w:rFonts w:ascii="Tahoma" w:hAnsi="Tahoma" w:cs="Tahoma"/>
        <w:sz w:val="16"/>
        <w:szCs w:val="16"/>
        <w:lang w:val="en-US"/>
      </w:rPr>
    </w:pPr>
    <w:hyperlink r:id="rId1" w:history="1">
      <w:r w:rsidR="00D6187F" w:rsidRPr="00A62897">
        <w:rPr>
          <w:rStyle w:val="Hyperlink"/>
          <w:rFonts w:ascii="Tahoma" w:hAnsi="Tahoma" w:cs="Tahoma"/>
          <w:sz w:val="16"/>
          <w:szCs w:val="16"/>
          <w:lang w:val="en-US"/>
        </w:rPr>
        <w:t>info@fh-kufstein.ac.at</w:t>
      </w:r>
    </w:hyperlink>
    <w:r w:rsidR="00D6187F" w:rsidRPr="00A62897">
      <w:rPr>
        <w:rFonts w:ascii="Tahoma" w:hAnsi="Tahoma" w:cs="Tahoma"/>
        <w:sz w:val="16"/>
        <w:szCs w:val="16"/>
        <w:lang w:val="en-US"/>
      </w:rPr>
      <w:t xml:space="preserve"> // </w:t>
    </w:r>
    <w:hyperlink r:id="rId2" w:history="1">
      <w:r w:rsidR="00D6187F" w:rsidRPr="00A62897">
        <w:rPr>
          <w:rStyle w:val="Hyperlink"/>
          <w:rFonts w:ascii="Tahoma" w:hAnsi="Tahoma" w:cs="Tahoma"/>
          <w:sz w:val="16"/>
          <w:szCs w:val="16"/>
          <w:lang w:val="en-US"/>
        </w:rPr>
        <w:t>www.fh-kufstein.ac.at</w:t>
      </w:r>
    </w:hyperlink>
    <w:r w:rsidR="00D6187F" w:rsidRPr="00A62897">
      <w:rPr>
        <w:rFonts w:ascii="Tahoma" w:hAnsi="Tahoma" w:cs="Tahoma"/>
        <w:sz w:val="16"/>
        <w:szCs w:val="16"/>
        <w:lang w:val="en-US"/>
      </w:rPr>
      <w:t xml:space="preserve"> </w:t>
    </w:r>
  </w:p>
  <w:p w14:paraId="16B7090D" w14:textId="77777777" w:rsidR="00DB3965" w:rsidRPr="00003BCC" w:rsidRDefault="00DB3965" w:rsidP="00DB3965">
    <w:pPr>
      <w:pStyle w:val="Fuzeile"/>
      <w:jc w:val="right"/>
      <w:rPr>
        <w:rFonts w:ascii="Tahoma" w:hAnsi="Tahoma" w:cs="Tahoma"/>
        <w:sz w:val="16"/>
        <w:szCs w:val="16"/>
        <w:lang w:val="en-US"/>
      </w:rPr>
    </w:pPr>
    <w:r w:rsidRPr="00003BCC">
      <w:rPr>
        <w:rFonts w:ascii="Tahoma" w:hAnsi="Tahoma" w:cs="Tahoma"/>
        <w:sz w:val="16"/>
        <w:szCs w:val="16"/>
        <w:lang w:val="en-US"/>
      </w:rPr>
      <w:fldChar w:fldCharType="begin"/>
    </w:r>
    <w:r w:rsidRPr="00003BCC">
      <w:rPr>
        <w:rFonts w:ascii="Tahoma" w:hAnsi="Tahoma" w:cs="Tahoma"/>
        <w:sz w:val="16"/>
        <w:szCs w:val="16"/>
        <w:lang w:val="en-US"/>
      </w:rPr>
      <w:instrText>PAGE   \* MERGEFORMAT</w:instrText>
    </w:r>
    <w:r w:rsidRPr="00003BCC">
      <w:rPr>
        <w:rFonts w:ascii="Tahoma" w:hAnsi="Tahoma" w:cs="Tahoma"/>
        <w:sz w:val="16"/>
        <w:szCs w:val="16"/>
        <w:lang w:val="en-US"/>
      </w:rPr>
      <w:fldChar w:fldCharType="separate"/>
    </w:r>
    <w:r>
      <w:rPr>
        <w:rFonts w:ascii="Tahoma" w:hAnsi="Tahoma" w:cs="Tahoma"/>
        <w:sz w:val="16"/>
        <w:szCs w:val="16"/>
        <w:lang w:val="en-US"/>
      </w:rPr>
      <w:t>7</w:t>
    </w:r>
    <w:r w:rsidRPr="00003BCC">
      <w:rPr>
        <w:rFonts w:ascii="Tahoma" w:hAnsi="Tahoma" w:cs="Tahoma"/>
        <w:sz w:val="16"/>
        <w:szCs w:val="16"/>
        <w:lang w:val="en-US"/>
      </w:rPr>
      <w:fldChar w:fldCharType="end"/>
    </w:r>
  </w:p>
  <w:p w14:paraId="06E2FD09" w14:textId="77777777" w:rsidR="00D6187F" w:rsidRDefault="00D6187F" w:rsidP="00DB3965">
    <w:pPr>
      <w:pStyle w:val="Fuzeile"/>
      <w:tabs>
        <w:tab w:val="clear" w:pos="4536"/>
        <w:tab w:val="clear" w:pos="9072"/>
        <w:tab w:val="left" w:pos="7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EF3A" w14:textId="77777777" w:rsidR="00D6187F" w:rsidRDefault="00D6187F" w:rsidP="00D6187F">
      <w:pPr>
        <w:spacing w:after="0" w:line="240" w:lineRule="auto"/>
      </w:pPr>
      <w:r>
        <w:separator/>
      </w:r>
    </w:p>
  </w:footnote>
  <w:footnote w:type="continuationSeparator" w:id="0">
    <w:p w14:paraId="53A56B82" w14:textId="77777777" w:rsidR="00D6187F" w:rsidRDefault="00D6187F" w:rsidP="00D6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B925" w14:textId="77777777" w:rsidR="00D6187F" w:rsidRDefault="00D6187F">
    <w:pPr>
      <w:pStyle w:val="Kopfzeile"/>
    </w:pPr>
    <w:r>
      <w:rPr>
        <w:noProof/>
      </w:rPr>
      <w:drawing>
        <wp:anchor distT="0" distB="0" distL="114300" distR="114300" simplePos="0" relativeHeight="251660288" behindDoc="1" locked="0" layoutInCell="1" allowOverlap="1" wp14:anchorId="10573BDC" wp14:editId="478B1AA3">
          <wp:simplePos x="0" y="0"/>
          <wp:positionH relativeFrom="page">
            <wp:align>right</wp:align>
          </wp:positionH>
          <wp:positionV relativeFrom="paragraph">
            <wp:posOffset>-440690</wp:posOffset>
          </wp:positionV>
          <wp:extent cx="7572088" cy="1071099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rove_layout_werkzeug_wasserzeichen_2023.jpg"/>
                  <pic:cNvPicPr/>
                </pic:nvPicPr>
                <pic:blipFill>
                  <a:blip r:embed="rId1">
                    <a:extLst>
                      <a:ext uri="{28A0092B-C50C-407E-A947-70E740481C1C}">
                        <a14:useLocalDpi xmlns:a14="http://schemas.microsoft.com/office/drawing/2010/main" val="0"/>
                      </a:ext>
                    </a:extLst>
                  </a:blip>
                  <a:stretch>
                    <a:fillRect/>
                  </a:stretch>
                </pic:blipFill>
                <pic:spPr>
                  <a:xfrm>
                    <a:off x="0" y="0"/>
                    <a:ext cx="7572088" cy="10710999"/>
                  </a:xfrm>
                  <a:prstGeom prst="rect">
                    <a:avLst/>
                  </a:prstGeom>
                </pic:spPr>
              </pic:pic>
            </a:graphicData>
          </a:graphic>
          <wp14:sizeRelH relativeFrom="margin">
            <wp14:pctWidth>0</wp14:pctWidth>
          </wp14:sizeRelH>
          <wp14:sizeRelV relativeFrom="margin">
            <wp14:pctHeight>0</wp14:pctHeight>
          </wp14:sizeRelV>
        </wp:anchor>
      </w:drawing>
    </w:r>
  </w:p>
  <w:p w14:paraId="074DAB98" w14:textId="77777777" w:rsidR="00D6187F" w:rsidRDefault="00D61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28"/>
    <w:multiLevelType w:val="hybridMultilevel"/>
    <w:tmpl w:val="10503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EC1F68"/>
    <w:multiLevelType w:val="hybridMultilevel"/>
    <w:tmpl w:val="41D2A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941C39"/>
    <w:multiLevelType w:val="hybridMultilevel"/>
    <w:tmpl w:val="C8D89F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5E5522"/>
    <w:multiLevelType w:val="hybridMultilevel"/>
    <w:tmpl w:val="7548E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00348D"/>
    <w:multiLevelType w:val="hybridMultilevel"/>
    <w:tmpl w:val="8AD6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9F35B0"/>
    <w:multiLevelType w:val="hybridMultilevel"/>
    <w:tmpl w:val="F6BAE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124EAA"/>
    <w:multiLevelType w:val="hybridMultilevel"/>
    <w:tmpl w:val="162C0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9CF7F4E"/>
    <w:multiLevelType w:val="hybridMultilevel"/>
    <w:tmpl w:val="50ECE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A7F5F4A"/>
    <w:multiLevelType w:val="hybridMultilevel"/>
    <w:tmpl w:val="DFDE0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E92E0F"/>
    <w:multiLevelType w:val="hybridMultilevel"/>
    <w:tmpl w:val="0AD4B5FA"/>
    <w:lvl w:ilvl="0" w:tplc="FFFFFFFF">
      <w:start w:val="1"/>
      <w:numFmt w:val="decimal"/>
      <w:lvlText w:val="%1."/>
      <w:lvlJc w:val="left"/>
      <w:pPr>
        <w:ind w:left="227" w:hanging="22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A0415D"/>
    <w:multiLevelType w:val="hybridMultilevel"/>
    <w:tmpl w:val="7C52F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F777295"/>
    <w:multiLevelType w:val="hybridMultilevel"/>
    <w:tmpl w:val="081EE6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693E0C"/>
    <w:multiLevelType w:val="hybridMultilevel"/>
    <w:tmpl w:val="BBD44D20"/>
    <w:lvl w:ilvl="0" w:tplc="CD32773E">
      <w:start w:val="1"/>
      <w:numFmt w:val="bullet"/>
      <w:lvlText w:val=""/>
      <w:lvlJc w:val="left"/>
      <w:pPr>
        <w:ind w:left="227" w:hanging="22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5F4EBB"/>
    <w:multiLevelType w:val="hybridMultilevel"/>
    <w:tmpl w:val="370C1E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C9296E"/>
    <w:multiLevelType w:val="hybridMultilevel"/>
    <w:tmpl w:val="16447A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C0817BC"/>
    <w:multiLevelType w:val="hybridMultilevel"/>
    <w:tmpl w:val="5D4EF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D685679"/>
    <w:multiLevelType w:val="hybridMultilevel"/>
    <w:tmpl w:val="4720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FAE03FA"/>
    <w:multiLevelType w:val="hybridMultilevel"/>
    <w:tmpl w:val="3E92CD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0272F1D"/>
    <w:multiLevelType w:val="hybridMultilevel"/>
    <w:tmpl w:val="038C89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7B05D7"/>
    <w:multiLevelType w:val="hybridMultilevel"/>
    <w:tmpl w:val="1826C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482BC1"/>
    <w:multiLevelType w:val="hybridMultilevel"/>
    <w:tmpl w:val="6B0E62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4E2A55"/>
    <w:multiLevelType w:val="hybridMultilevel"/>
    <w:tmpl w:val="5FB4E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7697176"/>
    <w:multiLevelType w:val="hybridMultilevel"/>
    <w:tmpl w:val="03120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612F3B"/>
    <w:multiLevelType w:val="hybridMultilevel"/>
    <w:tmpl w:val="AD623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FC4260"/>
    <w:multiLevelType w:val="hybridMultilevel"/>
    <w:tmpl w:val="33907DFE"/>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016475"/>
    <w:multiLevelType w:val="hybridMultilevel"/>
    <w:tmpl w:val="581EC7E2"/>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707D10"/>
    <w:multiLevelType w:val="hybridMultilevel"/>
    <w:tmpl w:val="3E0019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0E84648"/>
    <w:multiLevelType w:val="hybridMultilevel"/>
    <w:tmpl w:val="85B03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325BEE"/>
    <w:multiLevelType w:val="hybridMultilevel"/>
    <w:tmpl w:val="218E9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F17B6D"/>
    <w:multiLevelType w:val="hybridMultilevel"/>
    <w:tmpl w:val="C016C5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1F5911"/>
    <w:multiLevelType w:val="hybridMultilevel"/>
    <w:tmpl w:val="5D2A80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5F72DC"/>
    <w:multiLevelType w:val="hybridMultilevel"/>
    <w:tmpl w:val="DFA090A6"/>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CC43EDB"/>
    <w:multiLevelType w:val="hybridMultilevel"/>
    <w:tmpl w:val="3696A7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3B05285"/>
    <w:multiLevelType w:val="hybridMultilevel"/>
    <w:tmpl w:val="24727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72F6B32"/>
    <w:multiLevelType w:val="hybridMultilevel"/>
    <w:tmpl w:val="79ECEC96"/>
    <w:lvl w:ilvl="0" w:tplc="0AF6D1B6">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74322D"/>
    <w:multiLevelType w:val="hybridMultilevel"/>
    <w:tmpl w:val="3C88A0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9130128"/>
    <w:multiLevelType w:val="hybridMultilevel"/>
    <w:tmpl w:val="F66293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E0C3A62"/>
    <w:multiLevelType w:val="hybridMultilevel"/>
    <w:tmpl w:val="13B67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FD407CE"/>
    <w:multiLevelType w:val="hybridMultilevel"/>
    <w:tmpl w:val="585419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4025FDE"/>
    <w:multiLevelType w:val="hybridMultilevel"/>
    <w:tmpl w:val="31A883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68F55BA"/>
    <w:multiLevelType w:val="hybridMultilevel"/>
    <w:tmpl w:val="60B21810"/>
    <w:lvl w:ilvl="0" w:tplc="0A3013E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7FE469D"/>
    <w:multiLevelType w:val="hybridMultilevel"/>
    <w:tmpl w:val="88B055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94B3EA0"/>
    <w:multiLevelType w:val="hybridMultilevel"/>
    <w:tmpl w:val="9F805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FE97F43"/>
    <w:multiLevelType w:val="hybridMultilevel"/>
    <w:tmpl w:val="1D9406EC"/>
    <w:lvl w:ilvl="0" w:tplc="3926B272">
      <w:start w:val="1"/>
      <w:numFmt w:val="decimal"/>
      <w:lvlText w:val="%1."/>
      <w:lvlJc w:val="left"/>
      <w:pPr>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3456A1F"/>
    <w:multiLevelType w:val="hybridMultilevel"/>
    <w:tmpl w:val="F6BAE4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C832B0"/>
    <w:multiLevelType w:val="hybridMultilevel"/>
    <w:tmpl w:val="B344EE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9482398"/>
    <w:multiLevelType w:val="hybridMultilevel"/>
    <w:tmpl w:val="F88EF6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D5F07B3"/>
    <w:multiLevelType w:val="hybridMultilevel"/>
    <w:tmpl w:val="1D7CA3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83100626">
    <w:abstractNumId w:val="40"/>
  </w:num>
  <w:num w:numId="2" w16cid:durableId="1879318294">
    <w:abstractNumId w:val="17"/>
  </w:num>
  <w:num w:numId="3" w16cid:durableId="875853366">
    <w:abstractNumId w:val="6"/>
  </w:num>
  <w:num w:numId="4" w16cid:durableId="1281763873">
    <w:abstractNumId w:val="3"/>
  </w:num>
  <w:num w:numId="5" w16cid:durableId="1665889152">
    <w:abstractNumId w:val="45"/>
  </w:num>
  <w:num w:numId="6" w16cid:durableId="1450974160">
    <w:abstractNumId w:val="10"/>
  </w:num>
  <w:num w:numId="7" w16cid:durableId="965544724">
    <w:abstractNumId w:val="28"/>
  </w:num>
  <w:num w:numId="8" w16cid:durableId="1016732572">
    <w:abstractNumId w:val="15"/>
  </w:num>
  <w:num w:numId="9" w16cid:durableId="1642811890">
    <w:abstractNumId w:val="21"/>
  </w:num>
  <w:num w:numId="10" w16cid:durableId="1779376608">
    <w:abstractNumId w:val="0"/>
  </w:num>
  <w:num w:numId="11" w16cid:durableId="887254344">
    <w:abstractNumId w:val="30"/>
  </w:num>
  <w:num w:numId="12" w16cid:durableId="721517504">
    <w:abstractNumId w:val="37"/>
  </w:num>
  <w:num w:numId="13" w16cid:durableId="936714236">
    <w:abstractNumId w:val="7"/>
  </w:num>
  <w:num w:numId="14" w16cid:durableId="797726937">
    <w:abstractNumId w:val="38"/>
  </w:num>
  <w:num w:numId="15" w16cid:durableId="1399284275">
    <w:abstractNumId w:val="8"/>
  </w:num>
  <w:num w:numId="16" w16cid:durableId="2020699195">
    <w:abstractNumId w:val="14"/>
  </w:num>
  <w:num w:numId="17" w16cid:durableId="1625234205">
    <w:abstractNumId w:val="32"/>
  </w:num>
  <w:num w:numId="18" w16cid:durableId="1350528131">
    <w:abstractNumId w:val="13"/>
  </w:num>
  <w:num w:numId="19" w16cid:durableId="931547522">
    <w:abstractNumId w:val="16"/>
  </w:num>
  <w:num w:numId="20" w16cid:durableId="960302351">
    <w:abstractNumId w:val="47"/>
  </w:num>
  <w:num w:numId="21" w16cid:durableId="478957884">
    <w:abstractNumId w:val="36"/>
  </w:num>
  <w:num w:numId="22" w16cid:durableId="937951244">
    <w:abstractNumId w:val="41"/>
  </w:num>
  <w:num w:numId="23" w16cid:durableId="2081554811">
    <w:abstractNumId w:val="39"/>
  </w:num>
  <w:num w:numId="24" w16cid:durableId="2002342604">
    <w:abstractNumId w:val="1"/>
  </w:num>
  <w:num w:numId="25" w16cid:durableId="319164952">
    <w:abstractNumId w:val="42"/>
  </w:num>
  <w:num w:numId="26" w16cid:durableId="1168061756">
    <w:abstractNumId w:val="4"/>
  </w:num>
  <w:num w:numId="27" w16cid:durableId="1963489111">
    <w:abstractNumId w:val="19"/>
  </w:num>
  <w:num w:numId="28" w16cid:durableId="1521970187">
    <w:abstractNumId w:val="46"/>
  </w:num>
  <w:num w:numId="29" w16cid:durableId="604772523">
    <w:abstractNumId w:val="18"/>
  </w:num>
  <w:num w:numId="30" w16cid:durableId="2147315251">
    <w:abstractNumId w:val="2"/>
  </w:num>
  <w:num w:numId="31" w16cid:durableId="1920208293">
    <w:abstractNumId w:val="27"/>
  </w:num>
  <w:num w:numId="32" w16cid:durableId="699401023">
    <w:abstractNumId w:val="11"/>
  </w:num>
  <w:num w:numId="33" w16cid:durableId="888423225">
    <w:abstractNumId w:val="35"/>
  </w:num>
  <w:num w:numId="34" w16cid:durableId="493374347">
    <w:abstractNumId w:val="20"/>
  </w:num>
  <w:num w:numId="35" w16cid:durableId="1285115584">
    <w:abstractNumId w:val="33"/>
  </w:num>
  <w:num w:numId="36" w16cid:durableId="1409109314">
    <w:abstractNumId w:val="22"/>
  </w:num>
  <w:num w:numId="37" w16cid:durableId="736783708">
    <w:abstractNumId w:val="26"/>
  </w:num>
  <w:num w:numId="38" w16cid:durableId="793407820">
    <w:abstractNumId w:val="23"/>
  </w:num>
  <w:num w:numId="39" w16cid:durableId="1411928674">
    <w:abstractNumId w:val="31"/>
  </w:num>
  <w:num w:numId="40" w16cid:durableId="949430944">
    <w:abstractNumId w:val="29"/>
  </w:num>
  <w:num w:numId="41" w16cid:durableId="1741708243">
    <w:abstractNumId w:val="44"/>
  </w:num>
  <w:num w:numId="42" w16cid:durableId="5177434">
    <w:abstractNumId w:val="5"/>
  </w:num>
  <w:num w:numId="43" w16cid:durableId="1173377436">
    <w:abstractNumId w:val="12"/>
  </w:num>
  <w:num w:numId="44" w16cid:durableId="372930108">
    <w:abstractNumId w:val="9"/>
  </w:num>
  <w:num w:numId="45" w16cid:durableId="817306805">
    <w:abstractNumId w:val="25"/>
  </w:num>
  <w:num w:numId="46" w16cid:durableId="89544358">
    <w:abstractNumId w:val="24"/>
  </w:num>
  <w:num w:numId="47" w16cid:durableId="1462575941">
    <w:abstractNumId w:val="34"/>
  </w:num>
  <w:num w:numId="48" w16cid:durableId="71207364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F"/>
    <w:rsid w:val="00001133"/>
    <w:rsid w:val="000059AE"/>
    <w:rsid w:val="00077E89"/>
    <w:rsid w:val="000A507A"/>
    <w:rsid w:val="000C75DD"/>
    <w:rsid w:val="000D0833"/>
    <w:rsid w:val="001773EC"/>
    <w:rsid w:val="00182825"/>
    <w:rsid w:val="00184B11"/>
    <w:rsid w:val="00192C2F"/>
    <w:rsid w:val="001A4465"/>
    <w:rsid w:val="001C23A0"/>
    <w:rsid w:val="00225690"/>
    <w:rsid w:val="00295C76"/>
    <w:rsid w:val="002C1369"/>
    <w:rsid w:val="002F4C4D"/>
    <w:rsid w:val="003460D1"/>
    <w:rsid w:val="00396D35"/>
    <w:rsid w:val="003B4404"/>
    <w:rsid w:val="003D7211"/>
    <w:rsid w:val="003E1EC5"/>
    <w:rsid w:val="003E5E42"/>
    <w:rsid w:val="00415E97"/>
    <w:rsid w:val="00464ABF"/>
    <w:rsid w:val="00471FE7"/>
    <w:rsid w:val="004830E0"/>
    <w:rsid w:val="00494D4B"/>
    <w:rsid w:val="004C70F9"/>
    <w:rsid w:val="004D2435"/>
    <w:rsid w:val="004E0B01"/>
    <w:rsid w:val="0055676B"/>
    <w:rsid w:val="00571A26"/>
    <w:rsid w:val="005947D8"/>
    <w:rsid w:val="005F20F8"/>
    <w:rsid w:val="005F6493"/>
    <w:rsid w:val="00602EDF"/>
    <w:rsid w:val="006555A0"/>
    <w:rsid w:val="006637F8"/>
    <w:rsid w:val="00667910"/>
    <w:rsid w:val="006D5026"/>
    <w:rsid w:val="007209EA"/>
    <w:rsid w:val="00755AF7"/>
    <w:rsid w:val="007627F1"/>
    <w:rsid w:val="00771783"/>
    <w:rsid w:val="00776B32"/>
    <w:rsid w:val="007A6E1C"/>
    <w:rsid w:val="007C44B6"/>
    <w:rsid w:val="007F72C3"/>
    <w:rsid w:val="00803645"/>
    <w:rsid w:val="008613C3"/>
    <w:rsid w:val="008626E5"/>
    <w:rsid w:val="00887D63"/>
    <w:rsid w:val="008966D6"/>
    <w:rsid w:val="008E441F"/>
    <w:rsid w:val="008E4E87"/>
    <w:rsid w:val="009928FF"/>
    <w:rsid w:val="009D3E59"/>
    <w:rsid w:val="00A240A5"/>
    <w:rsid w:val="00A545FA"/>
    <w:rsid w:val="00A85C09"/>
    <w:rsid w:val="00A900B3"/>
    <w:rsid w:val="00AA286F"/>
    <w:rsid w:val="00AC7E19"/>
    <w:rsid w:val="00B27CE2"/>
    <w:rsid w:val="00B752B0"/>
    <w:rsid w:val="00B81384"/>
    <w:rsid w:val="00B865F6"/>
    <w:rsid w:val="00BA2B3B"/>
    <w:rsid w:val="00BE4B95"/>
    <w:rsid w:val="00BF1F6D"/>
    <w:rsid w:val="00CC76EC"/>
    <w:rsid w:val="00D35337"/>
    <w:rsid w:val="00D40C44"/>
    <w:rsid w:val="00D57D63"/>
    <w:rsid w:val="00D6187F"/>
    <w:rsid w:val="00DB3965"/>
    <w:rsid w:val="00DD0A20"/>
    <w:rsid w:val="00E35BD4"/>
    <w:rsid w:val="00EA63F1"/>
    <w:rsid w:val="00EE3070"/>
    <w:rsid w:val="00EF0F74"/>
    <w:rsid w:val="00F02875"/>
    <w:rsid w:val="00F50CBD"/>
    <w:rsid w:val="00F772F1"/>
    <w:rsid w:val="00F935E4"/>
    <w:rsid w:val="00F94D8A"/>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385AA3"/>
  <w15:chartTrackingRefBased/>
  <w15:docId w15:val="{D373C228-A374-41A6-AB0A-504D3B8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3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7F"/>
  </w:style>
  <w:style w:type="paragraph" w:styleId="Fuzeile">
    <w:name w:val="footer"/>
    <w:basedOn w:val="Standard"/>
    <w:link w:val="FuzeileZchn"/>
    <w:uiPriority w:val="99"/>
    <w:unhideWhenUsed/>
    <w:rsid w:val="00D61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7F"/>
  </w:style>
  <w:style w:type="character" w:styleId="Hyperlink">
    <w:name w:val="Hyperlink"/>
    <w:basedOn w:val="Absatz-Standardschriftart"/>
    <w:uiPriority w:val="99"/>
    <w:unhideWhenUsed/>
    <w:rsid w:val="00D6187F"/>
    <w:rPr>
      <w:color w:val="0563C1" w:themeColor="hyperlink"/>
      <w:u w:val="single"/>
    </w:rPr>
  </w:style>
  <w:style w:type="table" w:styleId="Gitternetztabelle4Akzent6">
    <w:name w:val="Grid Table 4 Accent 6"/>
    <w:basedOn w:val="NormaleTabelle"/>
    <w:uiPriority w:val="49"/>
    <w:rsid w:val="00DB396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HUntertitelvzoderbb">
    <w:name w:val="FH_Untertitel vz oder bb"/>
    <w:basedOn w:val="Standard"/>
    <w:uiPriority w:val="99"/>
    <w:rsid w:val="00A85C09"/>
    <w:pPr>
      <w:autoSpaceDE w:val="0"/>
      <w:autoSpaceDN w:val="0"/>
      <w:adjustRightInd w:val="0"/>
      <w:spacing w:after="0" w:line="512" w:lineRule="atLeast"/>
      <w:textAlignment w:val="center"/>
    </w:pPr>
    <w:rPr>
      <w:rFonts w:ascii="Tahoma" w:hAnsi="Tahoma" w:cs="Tahoma"/>
      <w:caps/>
      <w:color w:val="94C130"/>
      <w:sz w:val="32"/>
      <w:szCs w:val="32"/>
    </w:rPr>
  </w:style>
  <w:style w:type="paragraph" w:customStyle="1" w:styleId="FHZwischentitel">
    <w:name w:val="FH_Zwischentitel"/>
    <w:basedOn w:val="Standard"/>
    <w:uiPriority w:val="99"/>
    <w:rsid w:val="00464ABF"/>
    <w:pPr>
      <w:autoSpaceDE w:val="0"/>
      <w:autoSpaceDN w:val="0"/>
      <w:adjustRightInd w:val="0"/>
      <w:spacing w:after="0" w:line="280" w:lineRule="atLeast"/>
      <w:jc w:val="both"/>
      <w:textAlignment w:val="center"/>
    </w:pPr>
    <w:rPr>
      <w:rFonts w:ascii="Tahoma" w:hAnsi="Tahoma" w:cs="Tahoma"/>
      <w:b/>
      <w:bCs/>
      <w:caps/>
      <w:color w:val="000000"/>
      <w:spacing w:val="-2"/>
      <w:sz w:val="18"/>
      <w:szCs w:val="18"/>
      <w:lang w:val="en-US"/>
    </w:rPr>
  </w:style>
  <w:style w:type="character" w:styleId="NichtaufgelsteErwhnung">
    <w:name w:val="Unresolved Mention"/>
    <w:basedOn w:val="Absatz-Standardschriftart"/>
    <w:uiPriority w:val="99"/>
    <w:semiHidden/>
    <w:unhideWhenUsed/>
    <w:rsid w:val="00EF0F74"/>
    <w:rPr>
      <w:color w:val="605E5C"/>
      <w:shd w:val="clear" w:color="auto" w:fill="E1DFDD"/>
    </w:rPr>
  </w:style>
  <w:style w:type="paragraph" w:styleId="Listenabsatz">
    <w:name w:val="List Paragraph"/>
    <w:basedOn w:val="Standard"/>
    <w:uiPriority w:val="34"/>
    <w:qFormat/>
    <w:rsid w:val="008E4E87"/>
    <w:pPr>
      <w:spacing w:after="0" w:line="240" w:lineRule="auto"/>
      <w:ind w:left="708"/>
    </w:pPr>
    <w:rPr>
      <w:rFonts w:ascii="Arial" w:eastAsia="Times New Roman" w:hAnsi="Arial"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fh-kufstein.ac.at" TargetMode="External"/><Relationship Id="rId1" Type="http://schemas.openxmlformats.org/officeDocument/2006/relationships/hyperlink" Target="mailto:info@fh-kufstei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18633B44401945BE530FF1AB98CC5D" ma:contentTypeVersion="14" ma:contentTypeDescription="Ein neues Dokument erstellen." ma:contentTypeScope="" ma:versionID="6d51a3e508c16ca85d0bec205e003a6b">
  <xsd:schema xmlns:xsd="http://www.w3.org/2001/XMLSchema" xmlns:xs="http://www.w3.org/2001/XMLSchema" xmlns:p="http://schemas.microsoft.com/office/2006/metadata/properties" xmlns:ns3="0c5fb65c-1808-44a2-9e5e-e60506defe86" xmlns:ns4="bda11ee6-c8db-4c9d-b40b-82d2b801b113" targetNamespace="http://schemas.microsoft.com/office/2006/metadata/properties" ma:root="true" ma:fieldsID="c6db69463d10e91a24765e653975c221" ns3:_="" ns4:_="">
    <xsd:import namespace="0c5fb65c-1808-44a2-9e5e-e60506defe86"/>
    <xsd:import namespace="bda11ee6-c8db-4c9d-b40b-82d2b801b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65c-1808-44a2-9e5e-e60506defe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11ee6-c8db-4c9d-b40b-82d2b801b1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da11ee6-c8db-4c9d-b40b-82d2b801b1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AB87D-3EBC-4B40-BE71-5F4D6DC4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65c-1808-44a2-9e5e-e60506defe86"/>
    <ds:schemaRef ds:uri="bda11ee6-c8db-4c9d-b40b-82d2b801b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73544-2350-4714-93AA-DB15843F1292}">
  <ds:schemaRefs>
    <ds:schemaRef ds:uri="http://purl.org/dc/elements/1.1/"/>
    <ds:schemaRef ds:uri="http://purl.org/dc/dcmitype/"/>
    <ds:schemaRef ds:uri="http://purl.org/dc/terms/"/>
    <ds:schemaRef ds:uri="0c5fb65c-1808-44a2-9e5e-e60506defe8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da11ee6-c8db-4c9d-b40b-82d2b801b113"/>
  </ds:schemaRefs>
</ds:datastoreItem>
</file>

<file path=customXml/itemProps3.xml><?xml version="1.0" encoding="utf-8"?>
<ds:datastoreItem xmlns:ds="http://schemas.openxmlformats.org/officeDocument/2006/customXml" ds:itemID="{7EFA600C-10DD-40EC-B36C-CD12A1D9C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FH Kufstein Tirol Bildungs GmbH</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Kestermann Yvonne</dc:creator>
  <cp:keywords/>
  <dc:description/>
  <cp:lastModifiedBy>Acker Jule</cp:lastModifiedBy>
  <cp:revision>72</cp:revision>
  <dcterms:created xsi:type="dcterms:W3CDTF">2023-06-06T13:03:00Z</dcterms:created>
  <dcterms:modified xsi:type="dcterms:W3CDTF">2023-07-07T12:58:00Z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0x010100AA18633B44401945BE530FF1AB98CC5D</vt:lpwstr>
  </property>
</Properties>
</file>